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C6F3A" w14:textId="28C67ACB" w:rsidR="00C16E37" w:rsidRPr="00297F82" w:rsidRDefault="00C16E37" w:rsidP="00C16E37">
      <w:pPr>
        <w:pStyle w:val="Tekstpodstawowy3"/>
        <w:tabs>
          <w:tab w:val="left" w:pos="360"/>
        </w:tabs>
        <w:jc w:val="right"/>
        <w:rPr>
          <w:rFonts w:ascii="Garamond" w:hAnsi="Garamond" w:cstheme="minorHAnsi"/>
          <w:i/>
          <w:sz w:val="22"/>
          <w:szCs w:val="22"/>
        </w:rPr>
      </w:pPr>
      <w:r w:rsidRPr="00297F82">
        <w:rPr>
          <w:rFonts w:ascii="Garamond" w:hAnsi="Garamond" w:cstheme="minorHAnsi"/>
          <w:i/>
          <w:sz w:val="22"/>
          <w:szCs w:val="22"/>
        </w:rPr>
        <w:t>Załącznik nr 3 do ogłoszenia</w:t>
      </w:r>
      <w:r w:rsidR="00417F9A">
        <w:rPr>
          <w:rFonts w:ascii="Garamond" w:hAnsi="Garamond" w:cstheme="minorHAnsi"/>
          <w:i/>
          <w:sz w:val="22"/>
          <w:szCs w:val="22"/>
        </w:rPr>
        <w:t xml:space="preserve"> G-273-15/23</w:t>
      </w:r>
    </w:p>
    <w:p w14:paraId="4F13CACD" w14:textId="77777777" w:rsidR="00C16E37" w:rsidRPr="00297F82" w:rsidRDefault="00C16E37">
      <w:pPr>
        <w:rPr>
          <w:rFonts w:ascii="Garamond" w:hAnsi="Garamond"/>
        </w:rPr>
      </w:pPr>
    </w:p>
    <w:tbl>
      <w:tblPr>
        <w:tblStyle w:val="Tabela-Siatka"/>
        <w:tblW w:w="0" w:type="auto"/>
        <w:tblLook w:val="04A0" w:firstRow="1" w:lastRow="0" w:firstColumn="1" w:lastColumn="0" w:noHBand="0" w:noVBand="1"/>
      </w:tblPr>
      <w:tblGrid>
        <w:gridCol w:w="9060"/>
      </w:tblGrid>
      <w:tr w:rsidR="00834E54" w:rsidRPr="00297F82" w14:paraId="5CF653B2" w14:textId="77777777" w:rsidTr="00FC4ACE">
        <w:tc>
          <w:tcPr>
            <w:tcW w:w="9060" w:type="dxa"/>
          </w:tcPr>
          <w:p w14:paraId="4558064B" w14:textId="77777777" w:rsidR="00834E54" w:rsidRPr="00297F82" w:rsidRDefault="00834E54" w:rsidP="00C16E37">
            <w:pPr>
              <w:suppressAutoHyphens/>
              <w:jc w:val="center"/>
              <w:rPr>
                <w:rFonts w:ascii="Garamond" w:hAnsi="Garamond" w:cs="Arial"/>
                <w:sz w:val="22"/>
                <w:szCs w:val="22"/>
              </w:rPr>
            </w:pPr>
            <w:r w:rsidRPr="00297F82">
              <w:rPr>
                <w:rFonts w:ascii="Garamond" w:hAnsi="Garamond" w:cs="Arial"/>
                <w:b/>
                <w:bCs/>
                <w:sz w:val="22"/>
                <w:szCs w:val="22"/>
              </w:rPr>
              <w:t>KLAUZULA INFORMACYJNA RODO</w:t>
            </w:r>
          </w:p>
        </w:tc>
      </w:tr>
    </w:tbl>
    <w:p w14:paraId="70F5B571" w14:textId="77777777" w:rsidR="00834E54" w:rsidRPr="00297F82" w:rsidRDefault="00834E54" w:rsidP="00834E54">
      <w:pPr>
        <w:pStyle w:val="Tekstprzypisudolnego"/>
        <w:rPr>
          <w:rFonts w:ascii="Garamond" w:hAnsi="Garamond" w:cs="Arial"/>
          <w:sz w:val="22"/>
          <w:szCs w:val="22"/>
        </w:rPr>
      </w:pPr>
    </w:p>
    <w:p w14:paraId="1D3EB1D4" w14:textId="77777777" w:rsidR="00834E54" w:rsidRPr="00297F82" w:rsidRDefault="00834E54" w:rsidP="00834E54">
      <w:pPr>
        <w:spacing w:line="276" w:lineRule="auto"/>
        <w:jc w:val="center"/>
        <w:rPr>
          <w:rFonts w:ascii="Garamond" w:eastAsiaTheme="minorHAnsi" w:hAnsi="Garamond" w:cs="Arial"/>
          <w:b/>
          <w:sz w:val="22"/>
          <w:szCs w:val="22"/>
        </w:rPr>
      </w:pPr>
      <w:r w:rsidRPr="00297F82">
        <w:rPr>
          <w:rFonts w:ascii="Garamond" w:eastAsiaTheme="minorHAnsi" w:hAnsi="Garamond" w:cs="Arial"/>
          <w:b/>
          <w:sz w:val="22"/>
          <w:szCs w:val="22"/>
        </w:rPr>
        <w:t xml:space="preserve">Informacja o przetwarzaniu danych osobowych </w:t>
      </w:r>
      <w:r w:rsidRPr="00297F82">
        <w:rPr>
          <w:rFonts w:ascii="Garamond" w:eastAsiaTheme="minorHAnsi" w:hAnsi="Garamond" w:cs="Arial"/>
          <w:b/>
          <w:sz w:val="22"/>
          <w:szCs w:val="22"/>
        </w:rPr>
        <w:br/>
        <w:t xml:space="preserve">dla wykonawców ubiegających się o udzielenie zamówienia publicznego </w:t>
      </w:r>
      <w:r w:rsidRPr="00297F82">
        <w:rPr>
          <w:rFonts w:ascii="Garamond" w:eastAsiaTheme="minorHAnsi" w:hAnsi="Garamond" w:cs="Arial"/>
          <w:b/>
          <w:sz w:val="22"/>
          <w:szCs w:val="22"/>
        </w:rPr>
        <w:br/>
        <w:t>w Sądzie Rejonowym w</w:t>
      </w:r>
      <w:r w:rsidR="008A49A2" w:rsidRPr="00297F82">
        <w:rPr>
          <w:rFonts w:ascii="Garamond" w:eastAsiaTheme="minorHAnsi" w:hAnsi="Garamond" w:cs="Arial"/>
          <w:b/>
          <w:sz w:val="22"/>
          <w:szCs w:val="22"/>
        </w:rPr>
        <w:t xml:space="preserve"> </w:t>
      </w:r>
      <w:r w:rsidR="005A0458" w:rsidRPr="00297F82">
        <w:rPr>
          <w:rFonts w:ascii="Garamond" w:eastAsiaTheme="minorHAnsi" w:hAnsi="Garamond" w:cs="Arial"/>
          <w:b/>
          <w:sz w:val="22"/>
          <w:szCs w:val="22"/>
        </w:rPr>
        <w:t xml:space="preserve">Bydgoszczy </w:t>
      </w:r>
    </w:p>
    <w:p w14:paraId="0938DC93" w14:textId="77777777" w:rsidR="008D5905" w:rsidRPr="00297F82" w:rsidRDefault="008D5905" w:rsidP="008D5905">
      <w:pPr>
        <w:spacing w:line="276" w:lineRule="auto"/>
        <w:jc w:val="both"/>
        <w:rPr>
          <w:rFonts w:ascii="Garamond" w:eastAsiaTheme="minorHAnsi" w:hAnsi="Garamond" w:cs="Arial"/>
          <w:b/>
          <w:sz w:val="22"/>
          <w:szCs w:val="22"/>
        </w:rPr>
      </w:pPr>
    </w:p>
    <w:p w14:paraId="65729C9C" w14:textId="48759EE1" w:rsidR="008D5905" w:rsidRPr="00297F82" w:rsidRDefault="008D5905" w:rsidP="008D5905">
      <w:pPr>
        <w:spacing w:line="276" w:lineRule="auto"/>
        <w:jc w:val="both"/>
        <w:rPr>
          <w:rFonts w:ascii="Garamond" w:eastAsiaTheme="minorHAnsi" w:hAnsi="Garamond" w:cs="Arial"/>
          <w:sz w:val="22"/>
          <w:szCs w:val="22"/>
        </w:rPr>
      </w:pPr>
      <w:r w:rsidRPr="00297F82">
        <w:rPr>
          <w:rFonts w:ascii="Garamond" w:eastAsiaTheme="minorHAnsi" w:hAnsi="Garamond" w:cs="Arial"/>
          <w:b/>
          <w:sz w:val="22"/>
          <w:szCs w:val="22"/>
        </w:rPr>
        <w:t>Administratorem danych osobowych</w:t>
      </w:r>
      <w:r w:rsidRPr="00297F82">
        <w:rPr>
          <w:rFonts w:ascii="Garamond" w:eastAsiaTheme="minorHAnsi" w:hAnsi="Garamond" w:cs="Arial"/>
          <w:sz w:val="22"/>
          <w:szCs w:val="22"/>
        </w:rPr>
        <w:t xml:space="preserve"> zawartych w dokumentach postępowania, w tym w ofercie składanej przez wykonawcę ubiegającego się o udzielenie zamówienia publicznego w Sądzie Rejonowym w</w:t>
      </w:r>
      <w:r w:rsidR="005A0458" w:rsidRPr="00297F82">
        <w:rPr>
          <w:rFonts w:ascii="Garamond" w:eastAsiaTheme="minorHAnsi" w:hAnsi="Garamond" w:cs="Arial"/>
          <w:sz w:val="22"/>
          <w:szCs w:val="22"/>
        </w:rPr>
        <w:t xml:space="preserve"> Bydgoszczy </w:t>
      </w:r>
      <w:r w:rsidRPr="00297F82">
        <w:rPr>
          <w:rFonts w:ascii="Garamond" w:eastAsiaTheme="minorHAnsi" w:hAnsi="Garamond" w:cs="Arial"/>
          <w:sz w:val="22"/>
          <w:szCs w:val="22"/>
        </w:rPr>
        <w:t xml:space="preserve">, a także w dokumentach podwykonawców oraz podmiotów trzecich udostepniających zasoby oraz w dokumentach związanych z realizacją udzielonego zamówienia </w:t>
      </w:r>
      <w:r w:rsidRPr="00297F82">
        <w:rPr>
          <w:rFonts w:ascii="Garamond" w:eastAsiaTheme="minorHAnsi" w:hAnsi="Garamond" w:cs="Arial"/>
          <w:b/>
          <w:sz w:val="22"/>
          <w:szCs w:val="22"/>
        </w:rPr>
        <w:t>jest Sąd Rejonowy w</w:t>
      </w:r>
      <w:r w:rsidR="008A49A2" w:rsidRPr="00297F82">
        <w:rPr>
          <w:rFonts w:ascii="Garamond" w:eastAsiaTheme="minorHAnsi" w:hAnsi="Garamond" w:cs="Arial"/>
          <w:b/>
          <w:sz w:val="22"/>
          <w:szCs w:val="22"/>
        </w:rPr>
        <w:t xml:space="preserve"> </w:t>
      </w:r>
      <w:r w:rsidR="005A0458" w:rsidRPr="00297F82">
        <w:rPr>
          <w:rFonts w:ascii="Garamond" w:eastAsiaTheme="minorHAnsi" w:hAnsi="Garamond" w:cs="Arial"/>
          <w:b/>
          <w:sz w:val="22"/>
          <w:szCs w:val="22"/>
        </w:rPr>
        <w:t>Bydgoszczy</w:t>
      </w:r>
      <w:r w:rsidR="008A49A2" w:rsidRPr="00297F82">
        <w:rPr>
          <w:rFonts w:ascii="Garamond" w:eastAsiaTheme="minorHAnsi" w:hAnsi="Garamond" w:cs="Arial"/>
          <w:b/>
          <w:sz w:val="22"/>
          <w:szCs w:val="22"/>
        </w:rPr>
        <w:t xml:space="preserve"> </w:t>
      </w:r>
      <w:r w:rsidRPr="00297F82">
        <w:rPr>
          <w:rFonts w:ascii="Garamond" w:eastAsiaTheme="minorHAnsi" w:hAnsi="Garamond" w:cs="Arial"/>
          <w:sz w:val="22"/>
          <w:szCs w:val="22"/>
        </w:rPr>
        <w:t xml:space="preserve"> reprezentowany przez </w:t>
      </w:r>
      <w:r w:rsidRPr="00297F82">
        <w:rPr>
          <w:rFonts w:ascii="Garamond" w:eastAsiaTheme="minorHAnsi" w:hAnsi="Garamond" w:cs="Arial"/>
          <w:b/>
          <w:sz w:val="22"/>
          <w:szCs w:val="22"/>
        </w:rPr>
        <w:t xml:space="preserve">Dyrektora Sądu Rejonowego </w:t>
      </w:r>
      <w:r w:rsidR="005A0458" w:rsidRPr="00297F82">
        <w:rPr>
          <w:rFonts w:ascii="Garamond" w:eastAsiaTheme="minorHAnsi" w:hAnsi="Garamond" w:cs="Arial"/>
          <w:b/>
          <w:sz w:val="22"/>
          <w:szCs w:val="22"/>
        </w:rPr>
        <w:t>w Bydgoszczy</w:t>
      </w:r>
      <w:r w:rsidRPr="00297F82">
        <w:rPr>
          <w:rFonts w:ascii="Garamond" w:eastAsiaTheme="minorHAnsi" w:hAnsi="Garamond" w:cs="Arial"/>
          <w:sz w:val="22"/>
          <w:szCs w:val="22"/>
        </w:rPr>
        <w:t xml:space="preserve"> przy ul. </w:t>
      </w:r>
      <w:r w:rsidR="005A0458" w:rsidRPr="00297F82">
        <w:rPr>
          <w:rFonts w:ascii="Garamond" w:eastAsiaTheme="minorHAnsi" w:hAnsi="Garamond" w:cs="Arial"/>
          <w:sz w:val="22"/>
          <w:szCs w:val="22"/>
        </w:rPr>
        <w:t>Wały Jagiellońskie 4</w:t>
      </w:r>
      <w:r w:rsidRPr="00297F82">
        <w:rPr>
          <w:rFonts w:ascii="Garamond" w:eastAsiaTheme="minorHAnsi" w:hAnsi="Garamond" w:cs="Arial"/>
          <w:sz w:val="22"/>
          <w:szCs w:val="22"/>
        </w:rPr>
        <w:t>,</w:t>
      </w:r>
      <w:r w:rsidR="00F75801">
        <w:rPr>
          <w:rFonts w:ascii="Garamond" w:eastAsiaTheme="minorHAnsi" w:hAnsi="Garamond" w:cs="Arial"/>
          <w:sz w:val="22"/>
          <w:szCs w:val="22"/>
        </w:rPr>
        <w:br/>
      </w:r>
      <w:r w:rsidRPr="00297F82">
        <w:rPr>
          <w:rFonts w:ascii="Garamond" w:eastAsiaTheme="minorHAnsi" w:hAnsi="Garamond" w:cs="Arial"/>
          <w:sz w:val="22"/>
          <w:szCs w:val="22"/>
        </w:rPr>
        <w:t>8</w:t>
      </w:r>
      <w:r w:rsidR="005A0458" w:rsidRPr="00297F82">
        <w:rPr>
          <w:rFonts w:ascii="Garamond" w:eastAsiaTheme="minorHAnsi" w:hAnsi="Garamond" w:cs="Arial"/>
          <w:sz w:val="22"/>
          <w:szCs w:val="22"/>
        </w:rPr>
        <w:t>5 – 1</w:t>
      </w:r>
      <w:r w:rsidR="00417F9A">
        <w:rPr>
          <w:rFonts w:ascii="Garamond" w:eastAsiaTheme="minorHAnsi" w:hAnsi="Garamond" w:cs="Arial"/>
          <w:sz w:val="22"/>
          <w:szCs w:val="22"/>
        </w:rPr>
        <w:t>31</w:t>
      </w:r>
      <w:r w:rsidR="005A0458" w:rsidRPr="00297F82">
        <w:rPr>
          <w:rFonts w:ascii="Garamond" w:eastAsiaTheme="minorHAnsi" w:hAnsi="Garamond" w:cs="Arial"/>
          <w:sz w:val="22"/>
          <w:szCs w:val="22"/>
        </w:rPr>
        <w:t xml:space="preserve"> Bydgoszczy</w:t>
      </w:r>
      <w:r w:rsidR="0070412C">
        <w:rPr>
          <w:rFonts w:ascii="Garamond" w:eastAsiaTheme="minorHAnsi" w:hAnsi="Garamond" w:cs="Arial"/>
          <w:sz w:val="22"/>
          <w:szCs w:val="22"/>
        </w:rPr>
        <w:t>.</w:t>
      </w:r>
    </w:p>
    <w:p w14:paraId="78EF0920" w14:textId="77777777" w:rsidR="008D5905" w:rsidRPr="00297F82" w:rsidRDefault="008D5905" w:rsidP="008D5905">
      <w:pPr>
        <w:spacing w:line="276" w:lineRule="auto"/>
        <w:jc w:val="both"/>
        <w:rPr>
          <w:rFonts w:ascii="Garamond" w:eastAsiaTheme="minorHAnsi" w:hAnsi="Garamond" w:cs="Arial"/>
          <w:sz w:val="22"/>
          <w:szCs w:val="22"/>
        </w:rPr>
      </w:pPr>
      <w:r w:rsidRPr="00297F82">
        <w:rPr>
          <w:rFonts w:ascii="Garamond" w:eastAsiaTheme="minorHAnsi" w:hAnsi="Garamond" w:cs="Arial"/>
          <w:sz w:val="22"/>
          <w:szCs w:val="22"/>
        </w:rPr>
        <w:br/>
        <w:t>Administrator informuje, że:</w:t>
      </w:r>
    </w:p>
    <w:p w14:paraId="053E0584" w14:textId="5D4C83A1" w:rsidR="008D5905" w:rsidRPr="00297F82" w:rsidRDefault="008D5905" w:rsidP="008D5905">
      <w:pPr>
        <w:spacing w:line="276" w:lineRule="auto"/>
        <w:ind w:left="567" w:hanging="283"/>
        <w:jc w:val="both"/>
        <w:rPr>
          <w:rFonts w:ascii="Garamond" w:eastAsiaTheme="minorHAnsi" w:hAnsi="Garamond" w:cs="Arial"/>
          <w:sz w:val="22"/>
          <w:szCs w:val="22"/>
        </w:rPr>
      </w:pPr>
      <w:r w:rsidRPr="00297F82">
        <w:rPr>
          <w:rFonts w:ascii="Garamond" w:eastAsiaTheme="minorHAnsi" w:hAnsi="Garamond" w:cs="Arial"/>
          <w:sz w:val="22"/>
          <w:szCs w:val="22"/>
        </w:rPr>
        <w:t xml:space="preserve">1. Kontakt z Inspektorem Ochrony Danych (IOD) realizowany jest za pośrednictwem adresu mailowego: </w:t>
      </w:r>
      <w:r w:rsidR="00CA12D3">
        <w:rPr>
          <w:rFonts w:ascii="Arial" w:hAnsi="Arial" w:cs="Arial"/>
          <w:color w:val="4D5156"/>
          <w:sz w:val="21"/>
          <w:szCs w:val="21"/>
          <w:shd w:val="clear" w:color="auto" w:fill="FFFFFF"/>
        </w:rPr>
        <w:t> </w:t>
      </w:r>
      <w:r w:rsidR="00CA12D3" w:rsidRPr="00CA12D3">
        <w:rPr>
          <w:rFonts w:ascii="Garamond" w:hAnsi="Garamond" w:cs="Arial"/>
          <w:sz w:val="21"/>
          <w:szCs w:val="21"/>
          <w:shd w:val="clear" w:color="auto" w:fill="FFFFFF"/>
        </w:rPr>
        <w:t>iod@</w:t>
      </w:r>
      <w:r w:rsidR="00CA12D3" w:rsidRPr="00CA12D3">
        <w:rPr>
          <w:rStyle w:val="Uwydatnienie"/>
          <w:rFonts w:ascii="Garamond" w:hAnsi="Garamond" w:cs="Arial"/>
          <w:i w:val="0"/>
          <w:iCs w:val="0"/>
          <w:sz w:val="21"/>
          <w:szCs w:val="21"/>
          <w:shd w:val="clear" w:color="auto" w:fill="FFFFFF"/>
        </w:rPr>
        <w:t>bydgoszcz</w:t>
      </w:r>
      <w:r w:rsidR="00CA12D3" w:rsidRPr="00CA12D3">
        <w:rPr>
          <w:rFonts w:ascii="Garamond" w:hAnsi="Garamond" w:cs="Arial"/>
          <w:sz w:val="21"/>
          <w:szCs w:val="21"/>
          <w:shd w:val="clear" w:color="auto" w:fill="FFFFFF"/>
        </w:rPr>
        <w:t>.</w:t>
      </w:r>
      <w:r w:rsidR="00CA12D3" w:rsidRPr="00CA12D3">
        <w:rPr>
          <w:rStyle w:val="Uwydatnienie"/>
          <w:rFonts w:ascii="Garamond" w:hAnsi="Garamond" w:cs="Arial"/>
          <w:i w:val="0"/>
          <w:iCs w:val="0"/>
          <w:sz w:val="21"/>
          <w:szCs w:val="21"/>
          <w:shd w:val="clear" w:color="auto" w:fill="FFFFFF"/>
        </w:rPr>
        <w:t>sr</w:t>
      </w:r>
      <w:r w:rsidR="00CA12D3" w:rsidRPr="00CA12D3">
        <w:rPr>
          <w:rFonts w:ascii="Garamond" w:hAnsi="Garamond" w:cs="Arial"/>
          <w:sz w:val="21"/>
          <w:szCs w:val="21"/>
          <w:shd w:val="clear" w:color="auto" w:fill="FFFFFF"/>
        </w:rPr>
        <w:t>.gov.pl</w:t>
      </w:r>
    </w:p>
    <w:p w14:paraId="37665A37" w14:textId="77777777" w:rsidR="008D5905" w:rsidRPr="00297F82" w:rsidRDefault="008D5905" w:rsidP="008D5905">
      <w:pPr>
        <w:spacing w:line="276" w:lineRule="auto"/>
        <w:jc w:val="both"/>
        <w:rPr>
          <w:rFonts w:ascii="Garamond" w:eastAsiaTheme="minorHAnsi" w:hAnsi="Garamond" w:cs="Arial"/>
          <w:sz w:val="22"/>
          <w:szCs w:val="22"/>
        </w:rPr>
      </w:pPr>
    </w:p>
    <w:p w14:paraId="6C9FD1D6" w14:textId="77777777" w:rsidR="008D5905" w:rsidRPr="00297F82" w:rsidRDefault="008D5905" w:rsidP="008D5905">
      <w:pPr>
        <w:spacing w:line="276" w:lineRule="auto"/>
        <w:ind w:left="567" w:hanging="283"/>
        <w:jc w:val="both"/>
        <w:rPr>
          <w:rFonts w:ascii="Garamond" w:eastAsiaTheme="minorHAnsi" w:hAnsi="Garamond" w:cs="Arial"/>
          <w:sz w:val="22"/>
          <w:szCs w:val="22"/>
        </w:rPr>
      </w:pPr>
      <w:r w:rsidRPr="00297F82">
        <w:rPr>
          <w:rFonts w:ascii="Garamond" w:eastAsiaTheme="minorHAnsi" w:hAnsi="Garamond" w:cs="Arial"/>
          <w:sz w:val="22"/>
          <w:szCs w:val="22"/>
        </w:rPr>
        <w:t>2. Pani/Pana dane będą przetwarzane na podstawie art. 6 ust. 1 lit. c</w:t>
      </w:r>
      <w:r w:rsidRPr="00297F82">
        <w:rPr>
          <w:rFonts w:ascii="Garamond" w:eastAsiaTheme="minorHAnsi" w:hAnsi="Garamond" w:cs="Arial"/>
          <w:i/>
          <w:sz w:val="22"/>
          <w:szCs w:val="22"/>
        </w:rPr>
        <w:t xml:space="preserve"> </w:t>
      </w:r>
      <w:r w:rsidRPr="00297F82">
        <w:rPr>
          <w:rFonts w:ascii="Garamond" w:eastAsiaTheme="minorHAnsi" w:hAnsi="Garamond" w:cs="Arial"/>
          <w:sz w:val="22"/>
          <w:szCs w:val="22"/>
        </w:rPr>
        <w:t xml:space="preserve">RODO </w:t>
      </w:r>
      <w:r w:rsidRPr="00297F82">
        <w:rPr>
          <w:rFonts w:ascii="Garamond" w:eastAsiaTheme="minorHAnsi" w:hAnsi="Garamond" w:cs="Arial"/>
          <w:b/>
          <w:sz w:val="22"/>
          <w:szCs w:val="22"/>
        </w:rPr>
        <w:t>w celu</w:t>
      </w:r>
      <w:r w:rsidRPr="00297F82">
        <w:rPr>
          <w:rFonts w:ascii="Garamond" w:eastAsiaTheme="minorHAnsi" w:hAnsi="Garamond" w:cs="Arial"/>
          <w:b/>
          <w:sz w:val="22"/>
          <w:szCs w:val="22"/>
          <w:lang w:eastAsia="en-US"/>
        </w:rPr>
        <w:t xml:space="preserve"> związanym</w:t>
      </w:r>
      <w:r w:rsidRPr="00297F82">
        <w:rPr>
          <w:rFonts w:ascii="Garamond" w:eastAsiaTheme="minorHAnsi" w:hAnsi="Garamond" w:cs="Arial"/>
          <w:b/>
          <w:sz w:val="22"/>
          <w:szCs w:val="22"/>
        </w:rPr>
        <w:t xml:space="preserve"> </w:t>
      </w:r>
      <w:r w:rsidRPr="00297F82">
        <w:rPr>
          <w:rFonts w:ascii="Garamond" w:eastAsiaTheme="minorHAnsi" w:hAnsi="Garamond" w:cs="Arial"/>
          <w:b/>
          <w:sz w:val="22"/>
          <w:szCs w:val="22"/>
          <w:lang w:eastAsia="en-US"/>
        </w:rPr>
        <w:t xml:space="preserve">z postępowaniem o udzielenie zamówienia </w:t>
      </w:r>
      <w:r w:rsidRPr="00297F82">
        <w:rPr>
          <w:rFonts w:ascii="Garamond" w:eastAsiaTheme="minorHAnsi" w:hAnsi="Garamond" w:cs="Arial"/>
          <w:b/>
          <w:sz w:val="22"/>
          <w:szCs w:val="22"/>
        </w:rPr>
        <w:t xml:space="preserve">publicznego </w:t>
      </w:r>
      <w:r w:rsidRPr="00297F82">
        <w:rPr>
          <w:rFonts w:ascii="Garamond" w:eastAsiaTheme="minorHAnsi" w:hAnsi="Garamond" w:cs="Arial"/>
          <w:sz w:val="22"/>
          <w:szCs w:val="22"/>
        </w:rPr>
        <w:t>prowadzonym</w:t>
      </w:r>
      <w:r w:rsidRPr="00297F82">
        <w:rPr>
          <w:rFonts w:ascii="Garamond" w:eastAsiaTheme="minorHAnsi" w:hAnsi="Garamond" w:cs="Arial"/>
          <w:b/>
          <w:sz w:val="22"/>
          <w:szCs w:val="22"/>
        </w:rPr>
        <w:t xml:space="preserve"> </w:t>
      </w:r>
      <w:r w:rsidRPr="00297F82">
        <w:rPr>
          <w:rFonts w:ascii="Garamond" w:eastAsiaTheme="minorHAnsi" w:hAnsi="Garamond" w:cs="Arial"/>
          <w:sz w:val="22"/>
          <w:szCs w:val="22"/>
        </w:rPr>
        <w:t>na podstawie ustawy z dnia 11 września 2019 r. Prawo zamówień publicznych (dalej ustawa Pzp).</w:t>
      </w:r>
    </w:p>
    <w:p w14:paraId="4A41E11F" w14:textId="77777777" w:rsidR="008D5905" w:rsidRPr="00297F82" w:rsidRDefault="008D5905" w:rsidP="008D5905">
      <w:pPr>
        <w:spacing w:line="276" w:lineRule="auto"/>
        <w:jc w:val="both"/>
        <w:rPr>
          <w:rFonts w:ascii="Garamond" w:eastAsiaTheme="minorHAnsi" w:hAnsi="Garamond" w:cs="Arial"/>
          <w:sz w:val="22"/>
          <w:szCs w:val="22"/>
        </w:rPr>
      </w:pPr>
    </w:p>
    <w:p w14:paraId="5C664F22" w14:textId="77777777" w:rsidR="008D5905" w:rsidRPr="00297F82" w:rsidRDefault="008D5905" w:rsidP="008D5905">
      <w:pPr>
        <w:spacing w:line="276" w:lineRule="auto"/>
        <w:ind w:left="567" w:hanging="283"/>
        <w:jc w:val="both"/>
        <w:rPr>
          <w:rFonts w:ascii="Garamond" w:eastAsiaTheme="minorHAnsi" w:hAnsi="Garamond" w:cs="Arial"/>
          <w:sz w:val="22"/>
          <w:szCs w:val="22"/>
        </w:rPr>
      </w:pPr>
      <w:r w:rsidRPr="00297F82">
        <w:rPr>
          <w:rFonts w:ascii="Garamond" w:eastAsiaTheme="minorHAnsi" w:hAnsi="Garamond" w:cs="Arial"/>
          <w:sz w:val="22"/>
          <w:szCs w:val="22"/>
        </w:rPr>
        <w:t xml:space="preserve">3. </w:t>
      </w:r>
      <w:r w:rsidRPr="00297F82">
        <w:rPr>
          <w:rFonts w:ascii="Garamond" w:hAnsi="Garamond" w:cs="Arial"/>
          <w:sz w:val="22"/>
          <w:szCs w:val="22"/>
        </w:rPr>
        <w:t xml:space="preserve">Odbiorcami Pani/Pana danych osobowych, </w:t>
      </w:r>
      <w:r w:rsidRPr="00297F82">
        <w:rPr>
          <w:rFonts w:ascii="Garamond" w:eastAsiaTheme="minorHAnsi" w:hAnsi="Garamond" w:cs="Arial"/>
          <w:sz w:val="22"/>
          <w:szCs w:val="22"/>
          <w:lang w:eastAsia="en-US"/>
        </w:rPr>
        <w:t xml:space="preserve">przetwarzanych w </w:t>
      </w:r>
      <w:r w:rsidRPr="00297F82">
        <w:rPr>
          <w:rFonts w:ascii="Garamond" w:eastAsiaTheme="minorHAnsi" w:hAnsi="Garamond" w:cs="Arial"/>
          <w:sz w:val="22"/>
          <w:szCs w:val="22"/>
        </w:rPr>
        <w:t>celu</w:t>
      </w:r>
      <w:r w:rsidRPr="00297F82">
        <w:rPr>
          <w:rFonts w:ascii="Garamond" w:eastAsiaTheme="minorHAnsi" w:hAnsi="Garamond" w:cs="Arial"/>
          <w:sz w:val="22"/>
          <w:szCs w:val="22"/>
          <w:lang w:eastAsia="en-US"/>
        </w:rPr>
        <w:t xml:space="preserve"> związanym</w:t>
      </w:r>
      <w:r w:rsidRPr="00297F82">
        <w:rPr>
          <w:rFonts w:ascii="Garamond" w:eastAsiaTheme="minorHAnsi" w:hAnsi="Garamond" w:cs="Arial"/>
          <w:sz w:val="22"/>
          <w:szCs w:val="22"/>
        </w:rPr>
        <w:t xml:space="preserve"> </w:t>
      </w:r>
      <w:r w:rsidRPr="00297F82">
        <w:rPr>
          <w:rFonts w:ascii="Garamond" w:eastAsiaTheme="minorHAnsi" w:hAnsi="Garamond" w:cs="Arial"/>
          <w:sz w:val="22"/>
          <w:szCs w:val="22"/>
          <w:lang w:eastAsia="en-US"/>
        </w:rPr>
        <w:t xml:space="preserve">z postępowaniem </w:t>
      </w:r>
      <w:r w:rsidRPr="00297F82">
        <w:rPr>
          <w:rFonts w:ascii="Garamond" w:eastAsiaTheme="minorHAnsi" w:hAnsi="Garamond" w:cs="Arial"/>
          <w:sz w:val="22"/>
          <w:szCs w:val="22"/>
          <w:lang w:eastAsia="en-US"/>
        </w:rPr>
        <w:br/>
        <w:t xml:space="preserve">o udzielenie zamówienia </w:t>
      </w:r>
      <w:r w:rsidRPr="00297F82">
        <w:rPr>
          <w:rFonts w:ascii="Garamond" w:eastAsiaTheme="minorHAnsi" w:hAnsi="Garamond" w:cs="Arial"/>
          <w:sz w:val="22"/>
          <w:szCs w:val="22"/>
        </w:rPr>
        <w:t>publicznego</w:t>
      </w:r>
      <w:r w:rsidRPr="00297F82">
        <w:rPr>
          <w:rFonts w:ascii="Garamond" w:eastAsiaTheme="minorHAnsi" w:hAnsi="Garamond" w:cs="Arial"/>
          <w:sz w:val="22"/>
          <w:szCs w:val="22"/>
          <w:lang w:eastAsia="en-US"/>
        </w:rPr>
        <w:t xml:space="preserve">, </w:t>
      </w:r>
      <w:r w:rsidRPr="00297F82">
        <w:rPr>
          <w:rFonts w:ascii="Garamond" w:hAnsi="Garamond" w:cs="Arial"/>
          <w:sz w:val="22"/>
          <w:szCs w:val="22"/>
        </w:rPr>
        <w:t xml:space="preserve">mogą być osoby fizyczne, których dostęp do danych wynika </w:t>
      </w:r>
      <w:r w:rsidR="008A49A2" w:rsidRPr="00297F82">
        <w:rPr>
          <w:rFonts w:ascii="Garamond" w:hAnsi="Garamond" w:cs="Arial"/>
          <w:sz w:val="22"/>
          <w:szCs w:val="22"/>
        </w:rPr>
        <w:t xml:space="preserve"> </w:t>
      </w:r>
      <w:r w:rsidRPr="00297F82">
        <w:rPr>
          <w:rFonts w:ascii="Garamond" w:hAnsi="Garamond" w:cs="Arial"/>
          <w:sz w:val="22"/>
          <w:szCs w:val="22"/>
        </w:rPr>
        <w:t xml:space="preserve">z przepisów prawa, podmioty, które zostaną w przepisach prawa wskazane jako administratorzy danych, osoby fizyczne przetwarzające dane na polecenie i w imieniu Administratora, jak również podmioty przetwarzające dane na zlecenie i w imieniu Administratora w celu świadczenia usług.  </w:t>
      </w:r>
    </w:p>
    <w:p w14:paraId="5BF6A244" w14:textId="77777777" w:rsidR="008D5905" w:rsidRPr="00297F82" w:rsidRDefault="008D5905" w:rsidP="008D5905">
      <w:pPr>
        <w:spacing w:line="276" w:lineRule="auto"/>
        <w:jc w:val="both"/>
        <w:rPr>
          <w:rFonts w:ascii="Garamond" w:eastAsiaTheme="minorHAnsi" w:hAnsi="Garamond" w:cs="Arial"/>
          <w:sz w:val="22"/>
          <w:szCs w:val="22"/>
        </w:rPr>
      </w:pPr>
    </w:p>
    <w:p w14:paraId="1FBBFF85" w14:textId="5995FE9E" w:rsidR="008D5905" w:rsidRPr="00297F82" w:rsidRDefault="008D5905" w:rsidP="008D5905">
      <w:pPr>
        <w:spacing w:line="276" w:lineRule="auto"/>
        <w:ind w:left="567" w:hanging="283"/>
        <w:jc w:val="both"/>
        <w:rPr>
          <w:rFonts w:ascii="Garamond" w:eastAsiaTheme="minorHAnsi" w:hAnsi="Garamond" w:cs="Arial"/>
          <w:sz w:val="22"/>
          <w:szCs w:val="22"/>
        </w:rPr>
      </w:pPr>
      <w:r w:rsidRPr="00297F82">
        <w:rPr>
          <w:rFonts w:ascii="Garamond" w:eastAsiaTheme="minorHAnsi" w:hAnsi="Garamond" w:cs="Arial"/>
          <w:sz w:val="22"/>
          <w:szCs w:val="22"/>
        </w:rPr>
        <w:t>4. Pani/Pana dane osobowe przetwarzane będą do czasu zakończenia postępowania o udzielenie zamówienia publicznego. Po zakończeniu postępowania dane będą przechowywane zgodnie z przepisami archiwalnymi</w:t>
      </w:r>
      <w:r w:rsidR="00AB50F0">
        <w:rPr>
          <w:rFonts w:ascii="Garamond" w:eastAsiaTheme="minorHAnsi" w:hAnsi="Garamond" w:cs="Arial"/>
          <w:sz w:val="22"/>
          <w:szCs w:val="22"/>
        </w:rPr>
        <w:t xml:space="preserve"> (5 lat).</w:t>
      </w:r>
    </w:p>
    <w:p w14:paraId="0A464B9D" w14:textId="77777777" w:rsidR="008D5905" w:rsidRPr="00297F82" w:rsidRDefault="008D5905" w:rsidP="008D5905">
      <w:pPr>
        <w:spacing w:line="276" w:lineRule="auto"/>
        <w:jc w:val="both"/>
        <w:rPr>
          <w:rFonts w:ascii="Garamond" w:eastAsiaTheme="minorHAnsi" w:hAnsi="Garamond" w:cs="Arial"/>
          <w:sz w:val="22"/>
          <w:szCs w:val="22"/>
        </w:rPr>
      </w:pPr>
    </w:p>
    <w:p w14:paraId="45CF85A6" w14:textId="77777777" w:rsidR="008D5905" w:rsidRPr="00297F82" w:rsidRDefault="008D5905" w:rsidP="008D5905">
      <w:pPr>
        <w:spacing w:line="276" w:lineRule="auto"/>
        <w:ind w:left="567" w:hanging="283"/>
        <w:jc w:val="both"/>
        <w:rPr>
          <w:rFonts w:ascii="Garamond" w:eastAsiaTheme="minorHAnsi" w:hAnsi="Garamond" w:cs="Arial"/>
          <w:sz w:val="22"/>
          <w:szCs w:val="22"/>
        </w:rPr>
      </w:pPr>
      <w:r w:rsidRPr="00297F82">
        <w:rPr>
          <w:rFonts w:ascii="Garamond" w:eastAsiaTheme="minorHAnsi" w:hAnsi="Garamond" w:cs="Arial"/>
          <w:sz w:val="22"/>
          <w:szCs w:val="22"/>
        </w:rPr>
        <w:t xml:space="preserve">5. </w:t>
      </w:r>
      <w:r w:rsidRPr="00297F82">
        <w:rPr>
          <w:rFonts w:ascii="Garamond" w:eastAsiaTheme="minorHAnsi" w:hAnsi="Garamond" w:cs="Arial"/>
          <w:color w:val="000000"/>
          <w:sz w:val="22"/>
          <w:szCs w:val="22"/>
          <w:lang w:eastAsia="en-US"/>
        </w:rPr>
        <w:t>Posiada Pani/Pan prawo do  żądania od administratora:</w:t>
      </w:r>
      <w:r w:rsidRPr="00297F82">
        <w:rPr>
          <w:rFonts w:ascii="Garamond" w:eastAsiaTheme="minorHAnsi" w:hAnsi="Garamond" w:cs="Arial"/>
          <w:sz w:val="22"/>
          <w:szCs w:val="22"/>
        </w:rPr>
        <w:t xml:space="preserve"> :</w:t>
      </w:r>
    </w:p>
    <w:p w14:paraId="45471350" w14:textId="77777777" w:rsidR="008D5905" w:rsidRPr="00297F82" w:rsidRDefault="008D5905" w:rsidP="008D5905">
      <w:pPr>
        <w:numPr>
          <w:ilvl w:val="0"/>
          <w:numId w:val="4"/>
        </w:numPr>
        <w:spacing w:after="160" w:line="276" w:lineRule="auto"/>
        <w:ind w:left="851" w:hanging="284"/>
        <w:jc w:val="both"/>
        <w:rPr>
          <w:rFonts w:ascii="Garamond" w:eastAsiaTheme="minorHAnsi" w:hAnsi="Garamond" w:cs="Arial"/>
          <w:sz w:val="22"/>
          <w:szCs w:val="22"/>
        </w:rPr>
      </w:pPr>
      <w:r w:rsidRPr="00297F82">
        <w:rPr>
          <w:rFonts w:ascii="Garamond" w:eastAsiaTheme="minorHAnsi" w:hAnsi="Garamond" w:cs="Arial"/>
          <w:sz w:val="22"/>
          <w:szCs w:val="22"/>
        </w:rPr>
        <w:t xml:space="preserve">na podstawie art. 15 RODO </w:t>
      </w:r>
      <w:r w:rsidRPr="00297F82">
        <w:rPr>
          <w:rFonts w:ascii="Garamond" w:eastAsiaTheme="minorHAnsi" w:hAnsi="Garamond" w:cs="Arial"/>
          <w:b/>
          <w:sz w:val="22"/>
          <w:szCs w:val="22"/>
        </w:rPr>
        <w:t>dostępu do danych osobowych</w:t>
      </w:r>
      <w:r w:rsidRPr="00297F82">
        <w:rPr>
          <w:rFonts w:ascii="Garamond" w:eastAsiaTheme="minorHAnsi" w:hAnsi="Garamond" w:cs="Arial"/>
          <w:sz w:val="22"/>
          <w:szCs w:val="22"/>
        </w:rPr>
        <w:t xml:space="preserve"> Pani/Pana dotyczących;</w:t>
      </w:r>
    </w:p>
    <w:p w14:paraId="52BCAE04" w14:textId="77777777" w:rsidR="008D5905" w:rsidRPr="00297F82" w:rsidRDefault="008D5905" w:rsidP="008D5905">
      <w:pPr>
        <w:numPr>
          <w:ilvl w:val="0"/>
          <w:numId w:val="4"/>
        </w:numPr>
        <w:spacing w:after="160" w:line="276" w:lineRule="auto"/>
        <w:ind w:left="851" w:hanging="284"/>
        <w:jc w:val="both"/>
        <w:rPr>
          <w:rFonts w:ascii="Garamond" w:eastAsiaTheme="minorHAnsi" w:hAnsi="Garamond" w:cs="Arial"/>
          <w:sz w:val="22"/>
          <w:szCs w:val="22"/>
        </w:rPr>
      </w:pPr>
      <w:r w:rsidRPr="00297F82">
        <w:rPr>
          <w:rFonts w:ascii="Garamond" w:eastAsiaTheme="minorHAnsi" w:hAnsi="Garamond" w:cs="Arial"/>
          <w:sz w:val="22"/>
          <w:szCs w:val="22"/>
        </w:rPr>
        <w:t xml:space="preserve">na podstawie art. 16 RODO  </w:t>
      </w:r>
      <w:r w:rsidRPr="00297F82">
        <w:rPr>
          <w:rFonts w:ascii="Garamond" w:eastAsiaTheme="minorHAnsi" w:hAnsi="Garamond" w:cs="Arial"/>
          <w:b/>
          <w:sz w:val="22"/>
          <w:szCs w:val="22"/>
        </w:rPr>
        <w:t>sprostowania Pani/Pana danych osobowych</w:t>
      </w:r>
      <w:r w:rsidRPr="00297F82">
        <w:rPr>
          <w:rFonts w:ascii="Garamond" w:eastAsiaTheme="minorHAnsi" w:hAnsi="Garamond" w:cs="Arial"/>
          <w:sz w:val="22"/>
          <w:szCs w:val="22"/>
        </w:rPr>
        <w:t xml:space="preserve"> </w:t>
      </w:r>
      <w:r w:rsidRPr="00297F82">
        <w:rPr>
          <w:rFonts w:ascii="Garamond" w:eastAsiaTheme="minorHAnsi" w:hAnsi="Garamond" w:cs="Arial"/>
          <w:color w:val="000000"/>
          <w:sz w:val="22"/>
          <w:szCs w:val="22"/>
          <w:lang w:eastAsia="en-US"/>
        </w:rPr>
        <w:t>(sprostowanie należy rozumieć jako poprawienie nieprawidłowych danych, uzupełnienie niekompletnych danych, przedstawienie dodatkowych informacji, przy czym uzupełnienie danych nie może obejmować danych, które byłyby nadmierne. Przedmiotem uzupełnienia nie mogą być dane, które są nieprawidłowe)</w:t>
      </w:r>
      <w:r w:rsidRPr="00297F82">
        <w:rPr>
          <w:rFonts w:ascii="Garamond" w:eastAsiaTheme="minorHAnsi" w:hAnsi="Garamond" w:cs="Arial"/>
          <w:sz w:val="22"/>
          <w:szCs w:val="22"/>
          <w:vertAlign w:val="superscript"/>
        </w:rPr>
        <w:footnoteReference w:id="1"/>
      </w:r>
      <w:r w:rsidRPr="00297F82">
        <w:rPr>
          <w:rFonts w:ascii="Garamond" w:eastAsiaTheme="minorHAnsi" w:hAnsi="Garamond" w:cs="Arial"/>
          <w:sz w:val="22"/>
          <w:szCs w:val="22"/>
        </w:rPr>
        <w:t>;</w:t>
      </w:r>
    </w:p>
    <w:p w14:paraId="2B6CB402" w14:textId="77777777" w:rsidR="008D5905" w:rsidRPr="00297F82" w:rsidRDefault="008D5905" w:rsidP="008D5905">
      <w:pPr>
        <w:numPr>
          <w:ilvl w:val="0"/>
          <w:numId w:val="4"/>
        </w:numPr>
        <w:spacing w:after="160" w:line="276" w:lineRule="auto"/>
        <w:ind w:left="851" w:hanging="284"/>
        <w:jc w:val="both"/>
        <w:rPr>
          <w:rFonts w:ascii="Garamond" w:eastAsiaTheme="minorHAnsi" w:hAnsi="Garamond" w:cs="Arial"/>
          <w:sz w:val="22"/>
          <w:szCs w:val="22"/>
        </w:rPr>
      </w:pPr>
      <w:r w:rsidRPr="00297F82">
        <w:rPr>
          <w:rFonts w:ascii="Garamond" w:eastAsiaTheme="minorHAnsi" w:hAnsi="Garamond" w:cs="Arial"/>
          <w:sz w:val="22"/>
          <w:szCs w:val="22"/>
        </w:rPr>
        <w:t xml:space="preserve">na podstawie art. 18 RODO </w:t>
      </w:r>
      <w:r w:rsidRPr="00297F82">
        <w:rPr>
          <w:rFonts w:ascii="Garamond" w:eastAsiaTheme="minorHAnsi" w:hAnsi="Garamond" w:cs="Arial"/>
          <w:b/>
          <w:sz w:val="22"/>
          <w:szCs w:val="22"/>
        </w:rPr>
        <w:t>ograniczenia przetwarzania danych osobowych</w:t>
      </w:r>
      <w:r w:rsidRPr="00297F82">
        <w:rPr>
          <w:rFonts w:ascii="Garamond" w:eastAsiaTheme="minorHAnsi" w:hAnsi="Garamond" w:cs="Arial"/>
          <w:sz w:val="22"/>
          <w:szCs w:val="22"/>
        </w:rPr>
        <w:t xml:space="preserve"> z zastrzeżeniem przypadków, o których mowa w art. 18 ust. 2 RODO</w:t>
      </w:r>
      <w:r w:rsidRPr="00297F82">
        <w:rPr>
          <w:rFonts w:ascii="Garamond" w:eastAsiaTheme="minorHAnsi" w:hAnsi="Garamond" w:cs="Arial"/>
          <w:sz w:val="22"/>
          <w:szCs w:val="22"/>
          <w:vertAlign w:val="superscript"/>
        </w:rPr>
        <w:footnoteReference w:id="2"/>
      </w:r>
      <w:r w:rsidRPr="00297F82">
        <w:rPr>
          <w:rFonts w:ascii="Garamond" w:eastAsiaTheme="minorHAnsi" w:hAnsi="Garamond" w:cs="Arial"/>
          <w:sz w:val="22"/>
          <w:szCs w:val="22"/>
        </w:rPr>
        <w:t xml:space="preserve">;  </w:t>
      </w:r>
    </w:p>
    <w:p w14:paraId="0442816E" w14:textId="77777777" w:rsidR="008D5905" w:rsidRPr="00297F82" w:rsidRDefault="008D5905" w:rsidP="008D5905">
      <w:pPr>
        <w:spacing w:line="276" w:lineRule="auto"/>
        <w:ind w:left="360"/>
        <w:jc w:val="both"/>
        <w:rPr>
          <w:rFonts w:ascii="Garamond" w:eastAsiaTheme="minorHAnsi" w:hAnsi="Garamond" w:cs="Arial"/>
          <w:sz w:val="22"/>
          <w:szCs w:val="22"/>
        </w:rPr>
      </w:pPr>
    </w:p>
    <w:p w14:paraId="066BFE21" w14:textId="77777777" w:rsidR="008D5905" w:rsidRPr="00297F82" w:rsidRDefault="008D5905" w:rsidP="008D5905">
      <w:pPr>
        <w:spacing w:line="276" w:lineRule="auto"/>
        <w:ind w:left="567" w:hanging="283"/>
        <w:jc w:val="both"/>
        <w:rPr>
          <w:rFonts w:ascii="Garamond" w:eastAsiaTheme="minorHAnsi" w:hAnsi="Garamond" w:cs="Arial"/>
          <w:sz w:val="22"/>
          <w:szCs w:val="22"/>
        </w:rPr>
      </w:pPr>
      <w:r w:rsidRPr="00297F82">
        <w:rPr>
          <w:rFonts w:ascii="Garamond" w:eastAsiaTheme="minorHAnsi" w:hAnsi="Garamond" w:cs="Arial"/>
          <w:sz w:val="22"/>
          <w:szCs w:val="22"/>
        </w:rPr>
        <w:t>6. Przysługuje Pani/Panu prawo do wniesienia skargi do Prezesa Urzędu Ochrony Danych Osobowych, gdy uzna Pani/Pan, że przetwarzanie danych osobowych Pani/Pana dotyczących narusza przepisy RODO.</w:t>
      </w:r>
    </w:p>
    <w:p w14:paraId="7800EF0F" w14:textId="77777777" w:rsidR="008D5905" w:rsidRPr="00297F82" w:rsidRDefault="008D5905" w:rsidP="008D5905">
      <w:pPr>
        <w:spacing w:line="276" w:lineRule="auto"/>
        <w:ind w:left="720"/>
        <w:jc w:val="both"/>
        <w:rPr>
          <w:rFonts w:ascii="Garamond" w:eastAsiaTheme="minorHAnsi" w:hAnsi="Garamond" w:cs="Arial"/>
          <w:sz w:val="22"/>
          <w:szCs w:val="22"/>
        </w:rPr>
      </w:pPr>
    </w:p>
    <w:p w14:paraId="56DFFFB2" w14:textId="77777777" w:rsidR="008D5905" w:rsidRPr="00297F82" w:rsidRDefault="008D5905" w:rsidP="008D5905">
      <w:pPr>
        <w:spacing w:line="276" w:lineRule="auto"/>
        <w:ind w:left="567" w:hanging="283"/>
        <w:jc w:val="both"/>
        <w:rPr>
          <w:rFonts w:ascii="Garamond" w:eastAsiaTheme="minorHAnsi" w:hAnsi="Garamond" w:cs="Arial"/>
          <w:sz w:val="22"/>
          <w:szCs w:val="22"/>
        </w:rPr>
      </w:pPr>
      <w:r w:rsidRPr="00297F82">
        <w:rPr>
          <w:rFonts w:ascii="Garamond" w:eastAsiaTheme="minorHAnsi" w:hAnsi="Garamond" w:cs="Arial"/>
          <w:sz w:val="22"/>
          <w:szCs w:val="22"/>
        </w:rPr>
        <w:t>7. Nie przysługuje Pani/Panu:</w:t>
      </w:r>
    </w:p>
    <w:p w14:paraId="6A612335" w14:textId="77777777" w:rsidR="008D5905" w:rsidRPr="00297F82" w:rsidRDefault="008D5905" w:rsidP="008D5905">
      <w:pPr>
        <w:numPr>
          <w:ilvl w:val="0"/>
          <w:numId w:val="5"/>
        </w:numPr>
        <w:spacing w:after="160" w:line="276" w:lineRule="auto"/>
        <w:ind w:left="851" w:hanging="284"/>
        <w:jc w:val="both"/>
        <w:rPr>
          <w:rFonts w:ascii="Garamond" w:eastAsiaTheme="minorHAnsi" w:hAnsi="Garamond" w:cs="Arial"/>
          <w:i/>
          <w:color w:val="00B0F0"/>
          <w:sz w:val="22"/>
          <w:szCs w:val="22"/>
        </w:rPr>
      </w:pPr>
      <w:r w:rsidRPr="00297F82">
        <w:rPr>
          <w:rFonts w:ascii="Garamond" w:eastAsiaTheme="minorHAnsi" w:hAnsi="Garamond" w:cs="Arial"/>
          <w:sz w:val="22"/>
          <w:szCs w:val="22"/>
        </w:rPr>
        <w:t>w związku z art. 17 ust. 3 lit. b, d lub e RODO prawo do usunięcia danych osobowych;</w:t>
      </w:r>
    </w:p>
    <w:p w14:paraId="2B909666" w14:textId="77777777" w:rsidR="008D5905" w:rsidRPr="00297F82" w:rsidRDefault="008D5905" w:rsidP="008D5905">
      <w:pPr>
        <w:numPr>
          <w:ilvl w:val="0"/>
          <w:numId w:val="5"/>
        </w:numPr>
        <w:spacing w:after="160" w:line="276" w:lineRule="auto"/>
        <w:ind w:left="851" w:hanging="284"/>
        <w:jc w:val="both"/>
        <w:rPr>
          <w:rFonts w:ascii="Garamond" w:eastAsiaTheme="minorHAnsi" w:hAnsi="Garamond" w:cs="Arial"/>
          <w:b/>
          <w:i/>
          <w:sz w:val="22"/>
          <w:szCs w:val="22"/>
        </w:rPr>
      </w:pPr>
      <w:r w:rsidRPr="00297F82">
        <w:rPr>
          <w:rFonts w:ascii="Garamond" w:eastAsiaTheme="minorHAnsi" w:hAnsi="Garamond" w:cs="Arial"/>
          <w:sz w:val="22"/>
          <w:szCs w:val="22"/>
        </w:rPr>
        <w:t>prawo do przenoszenia danych osobowych, o którym mowa w art. 20 RODO;</w:t>
      </w:r>
    </w:p>
    <w:p w14:paraId="64E6A157" w14:textId="77777777" w:rsidR="008D5905" w:rsidRPr="00297F82" w:rsidRDefault="008D5905" w:rsidP="008D5905">
      <w:pPr>
        <w:numPr>
          <w:ilvl w:val="0"/>
          <w:numId w:val="5"/>
        </w:numPr>
        <w:spacing w:after="160" w:line="276" w:lineRule="auto"/>
        <w:ind w:left="851" w:hanging="284"/>
        <w:jc w:val="both"/>
        <w:rPr>
          <w:rFonts w:ascii="Garamond" w:eastAsiaTheme="minorHAnsi" w:hAnsi="Garamond" w:cs="Arial"/>
          <w:b/>
          <w:i/>
          <w:sz w:val="22"/>
          <w:szCs w:val="22"/>
        </w:rPr>
      </w:pPr>
      <w:r w:rsidRPr="00297F82">
        <w:rPr>
          <w:rFonts w:ascii="Garamond" w:eastAsiaTheme="minorHAnsi" w:hAnsi="Garamond" w:cs="Arial"/>
          <w:b/>
          <w:sz w:val="22"/>
          <w:szCs w:val="22"/>
        </w:rPr>
        <w:t>na podstawie art. 21 RODO prawo sprzeciwu, wobec przetwarzania danych osobowych, gdyż podstawą prawną przetwarzania Pani/Pana danych osobowych jest art. 6 ust. 1 lit. c RODO</w:t>
      </w:r>
      <w:r w:rsidRPr="00297F82">
        <w:rPr>
          <w:rFonts w:ascii="Garamond" w:eastAsiaTheme="minorHAnsi" w:hAnsi="Garamond" w:cs="Arial"/>
          <w:sz w:val="22"/>
          <w:szCs w:val="22"/>
        </w:rPr>
        <w:t>.</w:t>
      </w:r>
    </w:p>
    <w:p w14:paraId="7EC88215" w14:textId="77777777" w:rsidR="008D5905" w:rsidRPr="00297F82" w:rsidRDefault="008D5905" w:rsidP="008D5905">
      <w:pPr>
        <w:spacing w:line="276" w:lineRule="auto"/>
        <w:ind w:left="720"/>
        <w:jc w:val="both"/>
        <w:rPr>
          <w:rFonts w:ascii="Garamond" w:eastAsiaTheme="minorHAnsi" w:hAnsi="Garamond" w:cs="Arial"/>
          <w:b/>
          <w:i/>
          <w:sz w:val="22"/>
          <w:szCs w:val="22"/>
        </w:rPr>
      </w:pPr>
    </w:p>
    <w:p w14:paraId="6D336D04" w14:textId="77777777" w:rsidR="008D5905" w:rsidRPr="00297F82" w:rsidRDefault="008D5905" w:rsidP="008D5905">
      <w:pPr>
        <w:spacing w:line="276" w:lineRule="auto"/>
        <w:ind w:left="567" w:hanging="283"/>
        <w:jc w:val="both"/>
        <w:rPr>
          <w:rFonts w:ascii="Garamond" w:eastAsiaTheme="minorHAnsi" w:hAnsi="Garamond" w:cs="Arial"/>
          <w:sz w:val="22"/>
          <w:szCs w:val="22"/>
        </w:rPr>
      </w:pPr>
      <w:r w:rsidRPr="00297F82">
        <w:rPr>
          <w:rFonts w:ascii="Garamond" w:eastAsiaTheme="minorHAnsi" w:hAnsi="Garamond" w:cs="Arial"/>
          <w:sz w:val="22"/>
          <w:szCs w:val="22"/>
        </w:rPr>
        <w:t>8.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68EA295D" w14:textId="77777777" w:rsidR="008D5905" w:rsidRPr="00297F82" w:rsidRDefault="008D5905" w:rsidP="008D5905">
      <w:pPr>
        <w:spacing w:line="276" w:lineRule="auto"/>
        <w:jc w:val="both"/>
        <w:rPr>
          <w:rFonts w:ascii="Garamond" w:eastAsiaTheme="minorHAnsi" w:hAnsi="Garamond" w:cs="Arial"/>
          <w:sz w:val="22"/>
          <w:szCs w:val="22"/>
        </w:rPr>
      </w:pPr>
    </w:p>
    <w:p w14:paraId="7A41B8D0" w14:textId="3CCA0625" w:rsidR="008D5905" w:rsidRPr="00297F82" w:rsidRDefault="008D5905" w:rsidP="008D5905">
      <w:pPr>
        <w:spacing w:line="276" w:lineRule="auto"/>
        <w:ind w:left="567" w:hanging="283"/>
        <w:jc w:val="both"/>
        <w:rPr>
          <w:rFonts w:ascii="Garamond" w:eastAsiaTheme="minorHAnsi" w:hAnsi="Garamond" w:cs="Arial"/>
          <w:sz w:val="22"/>
          <w:szCs w:val="22"/>
        </w:rPr>
      </w:pPr>
      <w:r w:rsidRPr="00297F82">
        <w:rPr>
          <w:rFonts w:ascii="Garamond" w:eastAsiaTheme="minorHAnsi" w:hAnsi="Garamond" w:cs="Arial"/>
          <w:sz w:val="22"/>
          <w:szCs w:val="22"/>
        </w:rPr>
        <w:t xml:space="preserve">9. Realizacja praw, o których mowa w punkcie 5 możliwa jest za pośrednictwem adresu </w:t>
      </w:r>
      <w:r w:rsidRPr="00297F82">
        <w:rPr>
          <w:rFonts w:ascii="Garamond" w:eastAsiaTheme="minorHAnsi" w:hAnsi="Garamond" w:cs="Arial"/>
          <w:sz w:val="22"/>
          <w:szCs w:val="22"/>
        </w:rPr>
        <w:br/>
        <w:t xml:space="preserve">e-mail: </w:t>
      </w:r>
      <w:hyperlink r:id="rId7" w:history="1">
        <w:r w:rsidR="00CA12D3" w:rsidRPr="00154F79">
          <w:rPr>
            <w:rStyle w:val="Hipercze"/>
            <w:rFonts w:ascii="Garamond" w:hAnsi="Garamond" w:cs="Arial"/>
            <w:sz w:val="21"/>
            <w:szCs w:val="21"/>
            <w:shd w:val="clear" w:color="auto" w:fill="FFFFFF"/>
          </w:rPr>
          <w:t>iod@bydgoszcz.sr.gov.pl</w:t>
        </w:r>
      </w:hyperlink>
      <w:r w:rsidR="00CA12D3">
        <w:rPr>
          <w:rFonts w:ascii="Garamond" w:hAnsi="Garamond" w:cs="Arial"/>
          <w:sz w:val="21"/>
          <w:szCs w:val="21"/>
          <w:shd w:val="clear" w:color="auto" w:fill="FFFFFF"/>
        </w:rPr>
        <w:t xml:space="preserve"> </w:t>
      </w:r>
      <w:r w:rsidR="008A49A2" w:rsidRPr="00297F82">
        <w:rPr>
          <w:rFonts w:ascii="Garamond" w:hAnsi="Garamond"/>
        </w:rPr>
        <w:t>.</w:t>
      </w:r>
      <w:r w:rsidRPr="00297F82">
        <w:rPr>
          <w:rFonts w:ascii="Garamond" w:eastAsiaTheme="minorHAnsi" w:hAnsi="Garamond" w:cs="Arial"/>
          <w:sz w:val="22"/>
          <w:szCs w:val="22"/>
        </w:rPr>
        <w:t>lub przesyłając żądanie na adres siedziby Sądu.</w:t>
      </w:r>
    </w:p>
    <w:p w14:paraId="465BF035" w14:textId="77777777" w:rsidR="008D5905" w:rsidRPr="00297F82" w:rsidRDefault="008D5905" w:rsidP="008D5905">
      <w:pPr>
        <w:spacing w:line="276" w:lineRule="auto"/>
        <w:jc w:val="both"/>
        <w:rPr>
          <w:rFonts w:ascii="Garamond" w:eastAsiaTheme="minorHAnsi" w:hAnsi="Garamond" w:cs="Arial"/>
          <w:sz w:val="22"/>
          <w:szCs w:val="22"/>
        </w:rPr>
      </w:pPr>
    </w:p>
    <w:p w14:paraId="501B09C7" w14:textId="77777777" w:rsidR="008D5905" w:rsidRPr="00297F82" w:rsidRDefault="008D5905" w:rsidP="008D5905">
      <w:pPr>
        <w:spacing w:line="276" w:lineRule="auto"/>
        <w:ind w:left="567" w:hanging="283"/>
        <w:jc w:val="both"/>
        <w:rPr>
          <w:rFonts w:ascii="Garamond" w:eastAsiaTheme="minorHAnsi" w:hAnsi="Garamond" w:cs="Arial"/>
          <w:sz w:val="22"/>
          <w:szCs w:val="22"/>
        </w:rPr>
      </w:pPr>
      <w:r w:rsidRPr="00297F82">
        <w:rPr>
          <w:rFonts w:ascii="Garamond" w:eastAsiaTheme="minorHAnsi" w:hAnsi="Garamond" w:cs="Arial"/>
          <w:sz w:val="22"/>
          <w:szCs w:val="22"/>
        </w:rPr>
        <w:t xml:space="preserve">10. </w:t>
      </w:r>
      <w:r w:rsidRPr="00297F82">
        <w:rPr>
          <w:rFonts w:ascii="Garamond" w:hAnsi="Garamond" w:cs="Arial"/>
          <w:sz w:val="22"/>
          <w:szCs w:val="22"/>
        </w:rPr>
        <w:t xml:space="preserve">Pani/Pana dane, które będą przetwarzane w </w:t>
      </w:r>
      <w:r w:rsidRPr="00297F82">
        <w:rPr>
          <w:rFonts w:ascii="Garamond" w:eastAsiaTheme="minorHAnsi" w:hAnsi="Garamond" w:cs="Arial"/>
          <w:sz w:val="22"/>
          <w:szCs w:val="22"/>
          <w:lang w:eastAsia="en-US"/>
        </w:rPr>
        <w:t xml:space="preserve">postępowaniu o udzielenie zamówienia </w:t>
      </w:r>
      <w:r w:rsidRPr="00297F82">
        <w:rPr>
          <w:rFonts w:ascii="Garamond" w:eastAsiaTheme="minorHAnsi" w:hAnsi="Garamond" w:cs="Arial"/>
          <w:sz w:val="22"/>
          <w:szCs w:val="22"/>
        </w:rPr>
        <w:t xml:space="preserve">publicznego </w:t>
      </w:r>
      <w:r w:rsidRPr="00297F82">
        <w:rPr>
          <w:rFonts w:ascii="Garamond" w:hAnsi="Garamond" w:cs="Arial"/>
          <w:sz w:val="22"/>
          <w:szCs w:val="22"/>
        </w:rPr>
        <w:t xml:space="preserve">nie podlegają podejmowaniu decyzji, która opiera się wyłącznie na zautomatyzowanym przetwarzaniu, w tym profilowaniu, wywołujące wobec Pani/Pana skutki prawne lub w podobny sposób istotnie </w:t>
      </w:r>
      <w:r w:rsidR="00297F82" w:rsidRPr="00297F82">
        <w:rPr>
          <w:rFonts w:ascii="Garamond" w:hAnsi="Garamond" w:cs="Arial"/>
          <w:sz w:val="22"/>
          <w:szCs w:val="22"/>
        </w:rPr>
        <w:t xml:space="preserve"> </w:t>
      </w:r>
      <w:r w:rsidRPr="00297F82">
        <w:rPr>
          <w:rFonts w:ascii="Garamond" w:hAnsi="Garamond" w:cs="Arial"/>
          <w:sz w:val="22"/>
          <w:szCs w:val="22"/>
        </w:rPr>
        <w:t>na Panią/Pana wpływające.</w:t>
      </w:r>
    </w:p>
    <w:p w14:paraId="3853000B" w14:textId="77777777" w:rsidR="008D5905" w:rsidRPr="00297F82" w:rsidRDefault="008D5905" w:rsidP="008D5905">
      <w:pPr>
        <w:spacing w:line="276" w:lineRule="auto"/>
        <w:jc w:val="both"/>
        <w:rPr>
          <w:rFonts w:ascii="Garamond" w:eastAsiaTheme="minorHAnsi" w:hAnsi="Garamond" w:cs="Arial"/>
          <w:sz w:val="22"/>
          <w:szCs w:val="22"/>
        </w:rPr>
      </w:pPr>
    </w:p>
    <w:p w14:paraId="63357D49" w14:textId="77777777" w:rsidR="008D5905" w:rsidRPr="00297F82" w:rsidRDefault="008D5905" w:rsidP="008D5905">
      <w:pPr>
        <w:spacing w:line="276" w:lineRule="auto"/>
        <w:ind w:left="567" w:hanging="283"/>
        <w:jc w:val="both"/>
        <w:rPr>
          <w:rFonts w:ascii="Garamond" w:eastAsiaTheme="minorHAnsi" w:hAnsi="Garamond" w:cs="Arial"/>
          <w:sz w:val="22"/>
          <w:szCs w:val="22"/>
        </w:rPr>
      </w:pPr>
      <w:r w:rsidRPr="00297F82">
        <w:rPr>
          <w:rFonts w:ascii="Garamond" w:eastAsiaTheme="minorHAnsi" w:hAnsi="Garamond" w:cs="Arial"/>
          <w:sz w:val="22"/>
          <w:szCs w:val="22"/>
        </w:rPr>
        <w:t xml:space="preserve">11. Pani/Pana dane nie będą przekazywane do państw trzecich, ani do organizacji międzynarodowych. </w:t>
      </w:r>
    </w:p>
    <w:p w14:paraId="16144AD0" w14:textId="77777777" w:rsidR="008D5905" w:rsidRPr="00297F82" w:rsidRDefault="008D5905" w:rsidP="008D5905">
      <w:pPr>
        <w:pStyle w:val="Akapitzlist"/>
        <w:overflowPunct w:val="0"/>
        <w:autoSpaceDE w:val="0"/>
        <w:autoSpaceDN w:val="0"/>
        <w:adjustRightInd w:val="0"/>
        <w:spacing w:line="360" w:lineRule="auto"/>
        <w:ind w:left="0"/>
        <w:jc w:val="both"/>
        <w:textAlignment w:val="baseline"/>
        <w:rPr>
          <w:rFonts w:ascii="Garamond" w:hAnsi="Garamond" w:cs="Arial"/>
          <w:sz w:val="22"/>
          <w:szCs w:val="22"/>
        </w:rPr>
      </w:pPr>
    </w:p>
    <w:p w14:paraId="2386D99E" w14:textId="77777777" w:rsidR="00834E54" w:rsidRPr="00020CA6" w:rsidRDefault="00834E54" w:rsidP="00834E54">
      <w:pPr>
        <w:spacing w:line="276" w:lineRule="auto"/>
        <w:jc w:val="both"/>
        <w:rPr>
          <w:rFonts w:ascii="Arial" w:eastAsiaTheme="minorHAnsi" w:hAnsi="Arial" w:cs="Arial"/>
          <w:b/>
          <w:sz w:val="22"/>
          <w:szCs w:val="22"/>
        </w:rPr>
      </w:pPr>
    </w:p>
    <w:sectPr w:rsidR="00834E54" w:rsidRPr="00020CA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CFCD5" w14:textId="77777777" w:rsidR="008D0BCF" w:rsidRDefault="008D0BCF" w:rsidP="00834E54">
      <w:r>
        <w:separator/>
      </w:r>
    </w:p>
  </w:endnote>
  <w:endnote w:type="continuationSeparator" w:id="0">
    <w:p w14:paraId="2B493A3D" w14:textId="77777777" w:rsidR="008D0BCF" w:rsidRDefault="008D0BCF" w:rsidP="00834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D8522" w14:textId="77777777" w:rsidR="008D0BCF" w:rsidRDefault="008D0BCF" w:rsidP="00834E54">
      <w:r>
        <w:separator/>
      </w:r>
    </w:p>
  </w:footnote>
  <w:footnote w:type="continuationSeparator" w:id="0">
    <w:p w14:paraId="5C3E792C" w14:textId="77777777" w:rsidR="008D0BCF" w:rsidRDefault="008D0BCF" w:rsidP="00834E54">
      <w:r>
        <w:continuationSeparator/>
      </w:r>
    </w:p>
  </w:footnote>
  <w:footnote w:id="1">
    <w:p w14:paraId="6320AEB0" w14:textId="77777777" w:rsidR="008D5905" w:rsidRDefault="008D5905" w:rsidP="008D5905">
      <w:pPr>
        <w:pStyle w:val="Tekstprzypisudolnego"/>
        <w:rPr>
          <w:sz w:val="16"/>
          <w:szCs w:val="16"/>
        </w:rPr>
      </w:pPr>
      <w:r>
        <w:rPr>
          <w:rStyle w:val="Odwoanieprzypisudolnego"/>
        </w:rPr>
        <w:footnoteRef/>
      </w:r>
      <w:r>
        <w:t xml:space="preserve"> </w:t>
      </w:r>
      <w:r>
        <w:rPr>
          <w:rFonts w:cs="Arial"/>
          <w:b/>
          <w:i/>
          <w:sz w:val="16"/>
          <w:szCs w:val="16"/>
        </w:rPr>
        <w:t>Wyjaśnienie:</w:t>
      </w:r>
      <w:r>
        <w:rPr>
          <w:rFonts w:cs="Arial"/>
          <w:i/>
          <w:sz w:val="16"/>
          <w:szCs w:val="16"/>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2">
    <w:p w14:paraId="77DA8DAB" w14:textId="77777777" w:rsidR="008D5905" w:rsidRDefault="008D5905" w:rsidP="008D5905">
      <w:pPr>
        <w:pStyle w:val="Tekstprzypisudolnego"/>
        <w:rPr>
          <w:sz w:val="16"/>
          <w:szCs w:val="16"/>
        </w:rPr>
      </w:pPr>
      <w:r>
        <w:rPr>
          <w:rStyle w:val="Odwoanieprzypisudolnego"/>
          <w:sz w:val="16"/>
          <w:szCs w:val="16"/>
        </w:rPr>
        <w:footnoteRef/>
      </w:r>
      <w:r>
        <w:rPr>
          <w:sz w:val="16"/>
          <w:szCs w:val="16"/>
        </w:rPr>
        <w:t xml:space="preserve"> </w:t>
      </w:r>
      <w:r>
        <w:rPr>
          <w:rFonts w:cs="Arial"/>
          <w:b/>
          <w:i/>
          <w:sz w:val="16"/>
          <w:szCs w:val="16"/>
        </w:rPr>
        <w:t>Wyjaśnienie:</w:t>
      </w:r>
      <w:r>
        <w:rPr>
          <w:rFonts w:cs="Arial"/>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F7E4A"/>
    <w:multiLevelType w:val="hybridMultilevel"/>
    <w:tmpl w:val="4A728E34"/>
    <w:lvl w:ilvl="0" w:tplc="EA4E3A7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A1E5AC8"/>
    <w:multiLevelType w:val="hybridMultilevel"/>
    <w:tmpl w:val="DB4EF662"/>
    <w:lvl w:ilvl="0" w:tplc="ECC4D2B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6BE45410"/>
    <w:multiLevelType w:val="hybridMultilevel"/>
    <w:tmpl w:val="D36C83E6"/>
    <w:lvl w:ilvl="0" w:tplc="8B2A3B62">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16cid:durableId="1472363982">
    <w:abstractNumId w:val="1"/>
  </w:num>
  <w:num w:numId="2" w16cid:durableId="475220807">
    <w:abstractNumId w:val="2"/>
  </w:num>
  <w:num w:numId="3" w16cid:durableId="912198246">
    <w:abstractNumId w:val="0"/>
  </w:num>
  <w:num w:numId="4" w16cid:durableId="160705643">
    <w:abstractNumId w:val="1"/>
  </w:num>
  <w:num w:numId="5" w16cid:durableId="18710696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E54"/>
    <w:rsid w:val="000E6F75"/>
    <w:rsid w:val="00297F82"/>
    <w:rsid w:val="00417F9A"/>
    <w:rsid w:val="005A0458"/>
    <w:rsid w:val="0070412C"/>
    <w:rsid w:val="0078478E"/>
    <w:rsid w:val="0078788B"/>
    <w:rsid w:val="007C7EAA"/>
    <w:rsid w:val="00834E54"/>
    <w:rsid w:val="008A49A2"/>
    <w:rsid w:val="008D0BCF"/>
    <w:rsid w:val="008D5905"/>
    <w:rsid w:val="008E68D2"/>
    <w:rsid w:val="00A54E86"/>
    <w:rsid w:val="00AB50F0"/>
    <w:rsid w:val="00C16E37"/>
    <w:rsid w:val="00CA12D3"/>
    <w:rsid w:val="00DA72BB"/>
    <w:rsid w:val="00ED5FCE"/>
    <w:rsid w:val="00F758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DC342"/>
  <w15:chartTrackingRefBased/>
  <w15:docId w15:val="{2E3998FA-6EE0-439A-90D2-941ACEAD7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34E54"/>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normalny tekst,Bullet Number,List Paragraph1,lp1,List Paragraph2,ISCG Numerowanie,lp11,List Paragraph11,Bullet 1,Use Case List Paragraph,Body MS Bullet,Podsis rysunku,Colorful List Accent"/>
    <w:basedOn w:val="Normalny"/>
    <w:link w:val="AkapitzlistZnak"/>
    <w:uiPriority w:val="34"/>
    <w:qFormat/>
    <w:rsid w:val="00834E54"/>
    <w:pPr>
      <w:ind w:left="720"/>
      <w:contextualSpacing/>
    </w:pPr>
  </w:style>
  <w:style w:type="paragraph" w:styleId="Tekstprzypisudolnego">
    <w:name w:val="footnote text"/>
    <w:basedOn w:val="Normalny"/>
    <w:link w:val="TekstprzypisudolnegoZnak"/>
    <w:uiPriority w:val="99"/>
    <w:semiHidden/>
    <w:rsid w:val="00834E54"/>
    <w:rPr>
      <w:lang w:val="x-none"/>
    </w:rPr>
  </w:style>
  <w:style w:type="character" w:customStyle="1" w:styleId="TekstprzypisudolnegoZnak">
    <w:name w:val="Tekst przypisu dolnego Znak"/>
    <w:basedOn w:val="Domylnaczcionkaakapitu"/>
    <w:link w:val="Tekstprzypisudolnego"/>
    <w:uiPriority w:val="99"/>
    <w:semiHidden/>
    <w:rsid w:val="00834E54"/>
    <w:rPr>
      <w:rFonts w:ascii="Times New Roman" w:eastAsia="Times New Roman" w:hAnsi="Times New Roman" w:cs="Times New Roman"/>
      <w:sz w:val="20"/>
      <w:szCs w:val="20"/>
      <w:lang w:val="x-none" w:eastAsia="pl-PL"/>
    </w:rPr>
  </w:style>
  <w:style w:type="table" w:styleId="Tabela-Siatka">
    <w:name w:val="Table Grid"/>
    <w:basedOn w:val="Standardowy"/>
    <w:uiPriority w:val="59"/>
    <w:rsid w:val="00834E54"/>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uiPriority w:val="99"/>
    <w:semiHidden/>
    <w:unhideWhenUsed/>
    <w:rsid w:val="00834E54"/>
    <w:rPr>
      <w:vertAlign w:val="superscript"/>
    </w:rPr>
  </w:style>
  <w:style w:type="character" w:customStyle="1" w:styleId="AkapitzlistZnak">
    <w:name w:val="Akapit z listą Znak"/>
    <w:aliases w:val="L1 Znak,Numerowanie Znak,Akapit z listą5 Znak,T_SZ_List Paragraph Znak,normalny tekst Znak,Bullet Number Znak,List Paragraph1 Znak,lp1 Znak,List Paragraph2 Znak,ISCG Numerowanie Znak,lp11 Znak,List Paragraph11 Znak,Bullet 1 Znak"/>
    <w:link w:val="Akapitzlist"/>
    <w:uiPriority w:val="34"/>
    <w:qFormat/>
    <w:locked/>
    <w:rsid w:val="00834E54"/>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semiHidden/>
    <w:unhideWhenUsed/>
    <w:rsid w:val="00C16E37"/>
    <w:pPr>
      <w:spacing w:after="120"/>
    </w:pPr>
    <w:rPr>
      <w:rFonts w:ascii="Arial" w:hAnsi="Arial"/>
      <w:sz w:val="16"/>
      <w:szCs w:val="16"/>
    </w:rPr>
  </w:style>
  <w:style w:type="character" w:customStyle="1" w:styleId="Tekstpodstawowy3Znak">
    <w:name w:val="Tekst podstawowy 3 Znak"/>
    <w:basedOn w:val="Domylnaczcionkaakapitu"/>
    <w:link w:val="Tekstpodstawowy3"/>
    <w:uiPriority w:val="99"/>
    <w:semiHidden/>
    <w:rsid w:val="00C16E37"/>
    <w:rPr>
      <w:rFonts w:ascii="Arial" w:eastAsia="Times New Roman" w:hAnsi="Arial" w:cs="Times New Roman"/>
      <w:sz w:val="16"/>
      <w:szCs w:val="16"/>
      <w:lang w:eastAsia="pl-PL"/>
    </w:rPr>
  </w:style>
  <w:style w:type="character" w:styleId="Hipercze">
    <w:name w:val="Hyperlink"/>
    <w:basedOn w:val="Domylnaczcionkaakapitu"/>
    <w:uiPriority w:val="99"/>
    <w:unhideWhenUsed/>
    <w:rsid w:val="008D5905"/>
    <w:rPr>
      <w:color w:val="0000FF"/>
      <w:u w:val="single"/>
    </w:rPr>
  </w:style>
  <w:style w:type="character" w:styleId="Uwydatnienie">
    <w:name w:val="Emphasis"/>
    <w:basedOn w:val="Domylnaczcionkaakapitu"/>
    <w:uiPriority w:val="20"/>
    <w:qFormat/>
    <w:rsid w:val="00CA12D3"/>
    <w:rPr>
      <w:i/>
      <w:iCs/>
    </w:rPr>
  </w:style>
  <w:style w:type="character" w:customStyle="1" w:styleId="Nierozpoznanawzmianka1">
    <w:name w:val="Nierozpoznana wzmianka1"/>
    <w:basedOn w:val="Domylnaczcionkaakapitu"/>
    <w:uiPriority w:val="99"/>
    <w:semiHidden/>
    <w:unhideWhenUsed/>
    <w:rsid w:val="00CA12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649760">
      <w:bodyDiv w:val="1"/>
      <w:marLeft w:val="0"/>
      <w:marRight w:val="0"/>
      <w:marTop w:val="0"/>
      <w:marBottom w:val="0"/>
      <w:divBdr>
        <w:top w:val="none" w:sz="0" w:space="0" w:color="auto"/>
        <w:left w:val="none" w:sz="0" w:space="0" w:color="auto"/>
        <w:bottom w:val="none" w:sz="0" w:space="0" w:color="auto"/>
        <w:right w:val="none" w:sz="0" w:space="0" w:color="auto"/>
      </w:divBdr>
    </w:div>
    <w:div w:id="1976911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bydgoszcz.sr.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558</Words>
  <Characters>3354</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Dudek Magdalena</dc:creator>
  <cp:keywords/>
  <dc:description/>
  <cp:lastModifiedBy>Pezała Dariusz</cp:lastModifiedBy>
  <cp:revision>3</cp:revision>
  <cp:lastPrinted>2021-08-13T09:02:00Z</cp:lastPrinted>
  <dcterms:created xsi:type="dcterms:W3CDTF">2022-10-24T10:16:00Z</dcterms:created>
  <dcterms:modified xsi:type="dcterms:W3CDTF">2023-07-10T13:02:00Z</dcterms:modified>
</cp:coreProperties>
</file>