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2F10" w14:textId="44F05DDF" w:rsidR="00947EDE" w:rsidRPr="00947EDE" w:rsidRDefault="006A40A6" w:rsidP="00947EDE">
      <w:pPr>
        <w:pStyle w:val="Nagwek1"/>
        <w:jc w:val="left"/>
      </w:pPr>
      <w:bookmarkStart w:id="0" w:name="_GoBack"/>
      <w:bookmarkEnd w:id="0"/>
      <w:r w:rsidRPr="00947EDE">
        <w:t xml:space="preserve">Sygn. akt: II </w:t>
      </w:r>
      <w:proofErr w:type="spellStart"/>
      <w:r w:rsidRPr="00947EDE">
        <w:t>Ns</w:t>
      </w:r>
      <w:proofErr w:type="spellEnd"/>
      <w:r w:rsidRPr="00947EDE">
        <w:t xml:space="preserve"> 706/23</w:t>
      </w:r>
    </w:p>
    <w:p w14:paraId="019F3161" w14:textId="77777777" w:rsidR="006A40A6" w:rsidRPr="00947EDE" w:rsidRDefault="006A40A6" w:rsidP="00947EDE">
      <w:pPr>
        <w:pStyle w:val="Nagwek2"/>
      </w:pPr>
      <w:r w:rsidRPr="00947EDE">
        <w:t>P O S T A N O W I E N I E</w:t>
      </w:r>
    </w:p>
    <w:p w14:paraId="5973366C" w14:textId="544DFE31" w:rsidR="006A40A6" w:rsidRPr="00947EDE" w:rsidRDefault="006A40A6" w:rsidP="00947EDE">
      <w:r w:rsidRPr="00947EDE">
        <w:t>Dnia 29 października 2024 r.</w:t>
      </w:r>
    </w:p>
    <w:p w14:paraId="33FBB250" w14:textId="77777777" w:rsidR="006A40A6" w:rsidRPr="00947EDE" w:rsidRDefault="006A40A6" w:rsidP="00947EDE">
      <w:r w:rsidRPr="00947EDE">
        <w:t>Sąd Rejonowy w Bydgoszczy II Wydział Cywilny</w:t>
      </w:r>
    </w:p>
    <w:p w14:paraId="59F4822D" w14:textId="354617D4" w:rsidR="006A40A6" w:rsidRDefault="006A40A6" w:rsidP="00947EDE">
      <w:r w:rsidRPr="00947EDE">
        <w:t>w składzie następującym:</w:t>
      </w:r>
    </w:p>
    <w:p w14:paraId="5D0CF7AF" w14:textId="665E264E" w:rsidR="00947EDE" w:rsidRPr="00947EDE" w:rsidRDefault="00947EDE" w:rsidP="00947EDE">
      <w:r>
        <w:t>Przewodniczący: SSR Michał Zalewski</w:t>
      </w:r>
    </w:p>
    <w:p w14:paraId="209CD541" w14:textId="77777777" w:rsidR="006A40A6" w:rsidRPr="00947EDE" w:rsidRDefault="006A40A6" w:rsidP="00947EDE">
      <w:r w:rsidRPr="00947EDE">
        <w:t>po rozpoznaniu w dniu 29 października 2024 r. w Bydgoszczy na posiedzeniu niejawnym</w:t>
      </w:r>
    </w:p>
    <w:p w14:paraId="3BADD7A2" w14:textId="77777777" w:rsidR="006A40A6" w:rsidRPr="00947EDE" w:rsidRDefault="006A40A6" w:rsidP="00947EDE">
      <w:r w:rsidRPr="00947EDE">
        <w:t xml:space="preserve">sprawy z wniosku Romana </w:t>
      </w:r>
      <w:proofErr w:type="spellStart"/>
      <w:r w:rsidRPr="00947EDE">
        <w:t>Komasińskiego</w:t>
      </w:r>
      <w:proofErr w:type="spellEnd"/>
    </w:p>
    <w:p w14:paraId="17364476" w14:textId="77777777" w:rsidR="006A40A6" w:rsidRPr="00947EDE" w:rsidRDefault="006A40A6" w:rsidP="00947EDE">
      <w:r w:rsidRPr="00947EDE">
        <w:t>z udziałem  Tomasza Witkowskiego, Bożeny Witkowskiej, Beaty Karolak</w:t>
      </w:r>
    </w:p>
    <w:p w14:paraId="17ED17D8" w14:textId="77777777" w:rsidR="006A40A6" w:rsidRPr="00947EDE" w:rsidRDefault="006A40A6" w:rsidP="00947EDE">
      <w:r w:rsidRPr="00947EDE">
        <w:t>o stwierdzenie nabycia spadku po Romanie Witkowskim</w:t>
      </w:r>
    </w:p>
    <w:p w14:paraId="7DB87D0D" w14:textId="77777777" w:rsidR="006A40A6" w:rsidRPr="00947EDE" w:rsidRDefault="006A40A6" w:rsidP="00947EDE">
      <w:r w:rsidRPr="00947EDE">
        <w:t>postanawia:</w:t>
      </w:r>
    </w:p>
    <w:p w14:paraId="29A255C8" w14:textId="75FA3354" w:rsidR="006A40A6" w:rsidRPr="00947EDE" w:rsidRDefault="00947EDE" w:rsidP="00947EDE">
      <w:r>
        <w:t>1.</w:t>
      </w:r>
      <w:r w:rsidR="006A40A6" w:rsidRPr="00947EDE">
        <w:t xml:space="preserve">ustanowić dla uczestnika postępowania Tomasza Witkowskiego, ostatnio zamieszkałego przy ul. Bydgoskiej 47 w </w:t>
      </w:r>
      <w:proofErr w:type="spellStart"/>
      <w:r w:rsidR="006A40A6" w:rsidRPr="00947EDE">
        <w:t>Niemczu</w:t>
      </w:r>
      <w:proofErr w:type="spellEnd"/>
      <w:r w:rsidR="006A40A6" w:rsidRPr="00947EDE">
        <w:t>, którego miejsce pobytu nie jest znane – kuratora w osobie adwokata Wojciecha Kowalskiego,</w:t>
      </w:r>
    </w:p>
    <w:p w14:paraId="53C1AF73" w14:textId="23A346AF" w:rsidR="006A40A6" w:rsidRPr="00947EDE" w:rsidRDefault="00947EDE" w:rsidP="00947EDE">
      <w:r>
        <w:t>2.</w:t>
      </w:r>
      <w:r w:rsidR="006A40A6" w:rsidRPr="00947EDE">
        <w:t>zarządzić ogłoszenie publiczne o ustanowieniu kuratora w budynku sądowym, lokalu Urzędu Gminy Osielsko oraz na stronie internetowej Sądu przez okres miesiąca;</w:t>
      </w:r>
    </w:p>
    <w:p w14:paraId="4874A7CB" w14:textId="04BE0852" w:rsidR="006A40A6" w:rsidRPr="00947EDE" w:rsidRDefault="00947EDE" w:rsidP="00947EDE">
      <w:r>
        <w:t>3.</w:t>
      </w:r>
      <w:r w:rsidR="006A40A6" w:rsidRPr="00947EDE">
        <w:t>wezwać poprzez ogłoszenie spadkobierców Romana Witkowskiego, zmarłego w dniu 17 sierpnia  2019 roku w Bydgoszczy do udziału w sprawie w charakterze uczestników postępowania;</w:t>
      </w:r>
    </w:p>
    <w:p w14:paraId="3E55E87E" w14:textId="283697F6" w:rsidR="006A40A6" w:rsidRPr="00947EDE" w:rsidRDefault="00947EDE" w:rsidP="00947EDE">
      <w:r>
        <w:t>4.</w:t>
      </w:r>
      <w:r w:rsidR="006A40A6" w:rsidRPr="00947EDE">
        <w:t xml:space="preserve">zamieść w Monitorze Sądowym i Gospodarczym, lokalu Urzędu Miasta Bydgoszczy, budynku i stronie internetowej Sądu Rejonowego w Bydgoszczy ogłoszenie następującej treści: „W Sądzie Rejonowym w Bydgoszczy w II Wydziale Cywilnym pod sygn. II </w:t>
      </w:r>
      <w:proofErr w:type="spellStart"/>
      <w:r w:rsidR="006A40A6" w:rsidRPr="00947EDE">
        <w:t>Ns</w:t>
      </w:r>
      <w:proofErr w:type="spellEnd"/>
      <w:r w:rsidR="006A40A6" w:rsidRPr="00947EDE">
        <w:t xml:space="preserve"> 706/23 toczy się postępowanie z wniosku Romana </w:t>
      </w:r>
      <w:proofErr w:type="spellStart"/>
      <w:r w:rsidR="006A40A6" w:rsidRPr="00947EDE">
        <w:t>Komasińskiego</w:t>
      </w:r>
      <w:proofErr w:type="spellEnd"/>
      <w:r w:rsidR="006A40A6" w:rsidRPr="00947EDE">
        <w:t xml:space="preserve"> o stwierdzenie nabycia spadku po Romanie Witkowskim, synu Władysława Witkowskiego i Anieli z domu Nowickiej, urodzonym 21.11.1942 roku w </w:t>
      </w:r>
      <w:proofErr w:type="spellStart"/>
      <w:r w:rsidR="006A40A6" w:rsidRPr="00947EDE">
        <w:t>Niemczu</w:t>
      </w:r>
      <w:proofErr w:type="spellEnd"/>
      <w:r w:rsidR="006A40A6" w:rsidRPr="00947EDE">
        <w:t>, mającym ostatnie miejsce zwykłego pobytu w Bydgoszczy i tam zmarłym 17.08.2019 roku. Skład spadku nie jest znany. Wzywa się wszystkie osoby zainteresowane, by w terminie trzech miesięcy od dnia ukazania się niniejszego ogłoszenia zgłosiły się do Sądu spadku i wykazały swe prawa do dziedziczenia, gdyż w przeciwnym razie mogą zostać pominięte w postanowieniu o stwierdzenie nabycia spadku.”</w:t>
      </w:r>
    </w:p>
    <w:p w14:paraId="00C50A23" w14:textId="622240EA" w:rsidR="006A40A6" w:rsidRPr="00947EDE" w:rsidRDefault="00947EDE" w:rsidP="00947EDE">
      <w:r>
        <w:t>5.</w:t>
      </w:r>
      <w:r w:rsidR="006A40A6" w:rsidRPr="00947EDE">
        <w:t>uchylić postanowienie z dnia 18 sierpnia 2023 roku;</w:t>
      </w:r>
    </w:p>
    <w:p w14:paraId="29A70860" w14:textId="2F728D20" w:rsidR="00B56077" w:rsidRPr="00947EDE" w:rsidRDefault="00947EDE" w:rsidP="00947EDE">
      <w:r>
        <w:t>6.</w:t>
      </w:r>
      <w:r w:rsidR="006A40A6" w:rsidRPr="00947EDE">
        <w:t>uchylić punkt 2 postanowienia z dnia 11 lutego 2024 roku.</w:t>
      </w:r>
    </w:p>
    <w:sectPr w:rsidR="00B56077" w:rsidRPr="0094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C1D"/>
    <w:multiLevelType w:val="hybridMultilevel"/>
    <w:tmpl w:val="551E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565BC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D021C3"/>
    <w:multiLevelType w:val="hybridMultilevel"/>
    <w:tmpl w:val="8B38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A6"/>
    <w:rsid w:val="000A3E39"/>
    <w:rsid w:val="00555070"/>
    <w:rsid w:val="006A40A6"/>
    <w:rsid w:val="00833889"/>
    <w:rsid w:val="00947EDE"/>
    <w:rsid w:val="00B56077"/>
    <w:rsid w:val="00C73DB4"/>
    <w:rsid w:val="00E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A90F"/>
  <w15:chartTrackingRefBased/>
  <w15:docId w15:val="{01056D23-4EAE-43B1-97A2-9E241074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40A6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E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40A6"/>
    <w:rPr>
      <w:rFonts w:ascii="Times New Roman" w:eastAsia="Times New Roman" w:hAnsi="Times New Roman" w:cs="Times New Roman"/>
      <w:kern w:val="0"/>
      <w:sz w:val="36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7E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47E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Wąsikowska Marzena</dc:creator>
  <cp:keywords/>
  <dc:description/>
  <cp:lastModifiedBy>Kraszewska Agnieszka</cp:lastModifiedBy>
  <cp:revision>2</cp:revision>
  <dcterms:created xsi:type="dcterms:W3CDTF">2024-12-18T14:41:00Z</dcterms:created>
  <dcterms:modified xsi:type="dcterms:W3CDTF">2024-12-18T14:41:00Z</dcterms:modified>
</cp:coreProperties>
</file>