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3F47" w14:textId="22C54654" w:rsidR="00C91D22" w:rsidRDefault="00F62D25" w:rsidP="002F6B11">
      <w:pPr>
        <w:spacing w:after="0" w:line="360" w:lineRule="auto"/>
        <w:ind w:left="10" w:right="8" w:hanging="10"/>
        <w:jc w:val="center"/>
      </w:pPr>
      <w:r>
        <w:rPr>
          <w:b/>
        </w:rPr>
        <w:t>PROJEKT UMOWY do zapytania ofertowe OG.262.1</w:t>
      </w:r>
      <w:r w:rsidR="00002CC0">
        <w:rPr>
          <w:b/>
        </w:rPr>
        <w:t>7</w:t>
      </w:r>
      <w:r>
        <w:rPr>
          <w:b/>
        </w:rPr>
        <w:t xml:space="preserve">.2024 </w:t>
      </w:r>
    </w:p>
    <w:p w14:paraId="67B6EE1E" w14:textId="77777777" w:rsidR="00C91D22" w:rsidRDefault="00F62D25" w:rsidP="002F6B11">
      <w:pPr>
        <w:spacing w:after="0" w:line="360" w:lineRule="auto"/>
        <w:ind w:left="50" w:firstLine="0"/>
        <w:jc w:val="center"/>
      </w:pPr>
      <w:r>
        <w:rPr>
          <w:b/>
        </w:rPr>
        <w:t xml:space="preserve"> </w:t>
      </w:r>
    </w:p>
    <w:p w14:paraId="6FD9F253" w14:textId="77777777" w:rsidR="00C91D22" w:rsidRDefault="00F62D25" w:rsidP="002F6B11">
      <w:pPr>
        <w:spacing w:after="0" w:line="360" w:lineRule="auto"/>
        <w:ind w:left="10" w:right="7" w:hanging="10"/>
        <w:jc w:val="center"/>
      </w:pPr>
      <w:r>
        <w:rPr>
          <w:b/>
        </w:rPr>
        <w:t xml:space="preserve">UMOWA  </w:t>
      </w:r>
    </w:p>
    <w:p w14:paraId="17325CE8" w14:textId="77777777" w:rsidR="00C91D22" w:rsidRDefault="00F62D25" w:rsidP="002F6B11">
      <w:pPr>
        <w:spacing w:after="0" w:line="360" w:lineRule="auto"/>
        <w:ind w:left="-15" w:right="1475" w:firstLine="0"/>
        <w:jc w:val="left"/>
      </w:pPr>
      <w:r>
        <w:t xml:space="preserve">zawarta w dniu ……………………..  pomiędzy: </w:t>
      </w:r>
      <w:r>
        <w:rPr>
          <w:b/>
        </w:rPr>
        <w:t xml:space="preserve">Skarbem Państwa – Sądem Rejonowym w Bydgoszczy </w:t>
      </w:r>
    </w:p>
    <w:p w14:paraId="0222E26A" w14:textId="77777777" w:rsidR="00C91D22" w:rsidRDefault="00F62D25" w:rsidP="002F6B11">
      <w:pPr>
        <w:spacing w:after="0" w:line="360" w:lineRule="auto"/>
        <w:ind w:left="-15" w:firstLine="0"/>
      </w:pPr>
      <w:r>
        <w:t xml:space="preserve">ul. Wały Jagiellońskie 4, 85-131 Bydgoszcz, NIP 953 11 49 225, REGON 000 123 483 reprezentowanym przez: </w:t>
      </w:r>
    </w:p>
    <w:p w14:paraId="0F549D7B" w14:textId="77777777" w:rsidR="00C91D22" w:rsidRDefault="00F62D25" w:rsidP="002F6B11">
      <w:pPr>
        <w:spacing w:after="0" w:line="360" w:lineRule="auto"/>
        <w:ind w:left="-15" w:firstLine="0"/>
      </w:pPr>
      <w:r>
        <w:t xml:space="preserve">Dyrektora Sądu Rejonowego w Bydgoszczy – Edwarda </w:t>
      </w:r>
      <w:proofErr w:type="spellStart"/>
      <w:r>
        <w:t>Kanieckiego</w:t>
      </w:r>
      <w:proofErr w:type="spellEnd"/>
      <w:r>
        <w:t xml:space="preserve"> </w:t>
      </w:r>
    </w:p>
    <w:p w14:paraId="3C2A282A" w14:textId="77777777" w:rsidR="00C91D22" w:rsidRDefault="00F62D25" w:rsidP="002F6B11">
      <w:pPr>
        <w:spacing w:after="0" w:line="360" w:lineRule="auto"/>
        <w:ind w:left="0" w:firstLine="0"/>
        <w:jc w:val="left"/>
      </w:pPr>
      <w:r>
        <w:t xml:space="preserve"> </w:t>
      </w:r>
    </w:p>
    <w:p w14:paraId="3853B1BE" w14:textId="77777777" w:rsidR="00C91D22" w:rsidRDefault="00F62D25" w:rsidP="002F6B11">
      <w:pPr>
        <w:spacing w:after="0" w:line="360" w:lineRule="auto"/>
        <w:ind w:left="-5" w:right="5912" w:hanging="10"/>
        <w:jc w:val="left"/>
      </w:pPr>
      <w:r>
        <w:t xml:space="preserve">zwanym dalej </w:t>
      </w:r>
      <w:r>
        <w:rPr>
          <w:b/>
        </w:rPr>
        <w:t>„Zamawiającym”,</w:t>
      </w:r>
      <w:r>
        <w:t xml:space="preserve"> a  </w:t>
      </w:r>
    </w:p>
    <w:p w14:paraId="7DD6A1BB" w14:textId="77777777" w:rsidR="00C91D22" w:rsidRDefault="00F62D25" w:rsidP="002F6B11">
      <w:pPr>
        <w:spacing w:after="0" w:line="360" w:lineRule="auto"/>
        <w:ind w:left="-15" w:firstLine="0"/>
      </w:pPr>
      <w:r>
        <w:t>……………………………………………………………………………………………………………</w:t>
      </w:r>
    </w:p>
    <w:p w14:paraId="2E078FBA" w14:textId="77777777" w:rsidR="00C91D22" w:rsidRDefault="00F62D25" w:rsidP="002F6B11">
      <w:pPr>
        <w:spacing w:after="0" w:line="360" w:lineRule="auto"/>
        <w:ind w:left="-15" w:firstLine="0"/>
      </w:pPr>
      <w:r>
        <w:t>……………..</w:t>
      </w:r>
      <w:r>
        <w:rPr>
          <w:b/>
        </w:rPr>
        <w:t xml:space="preserve">  </w:t>
      </w:r>
    </w:p>
    <w:p w14:paraId="732191BB" w14:textId="77777777" w:rsidR="00C91D22" w:rsidRDefault="00F62D25" w:rsidP="002F6B11">
      <w:pPr>
        <w:spacing w:after="0" w:line="360" w:lineRule="auto"/>
        <w:ind w:left="0" w:firstLine="0"/>
        <w:jc w:val="left"/>
      </w:pPr>
      <w:r>
        <w:rPr>
          <w:b/>
        </w:rPr>
        <w:t xml:space="preserve"> </w:t>
      </w:r>
    </w:p>
    <w:p w14:paraId="69E0B7DB" w14:textId="77777777" w:rsidR="00C91D22" w:rsidRDefault="00F62D25" w:rsidP="002F6B11">
      <w:pPr>
        <w:spacing w:after="0" w:line="360" w:lineRule="auto"/>
        <w:ind w:left="-15" w:right="1643" w:firstLine="0"/>
      </w:pPr>
      <w:r>
        <w:t xml:space="preserve">NIP: ……………………….., REGON: …………………………. reprezentowanym przez: </w:t>
      </w:r>
    </w:p>
    <w:p w14:paraId="6CFA2F63" w14:textId="77777777" w:rsidR="00C91D22" w:rsidRDefault="00F62D25" w:rsidP="002F6B11">
      <w:pPr>
        <w:spacing w:after="0" w:line="360" w:lineRule="auto"/>
        <w:ind w:left="-15" w:right="5085" w:firstLine="0"/>
      </w:pPr>
      <w:r>
        <w:t xml:space="preserve">Właściciela - ……………………… zwanym dalej </w:t>
      </w:r>
      <w:r>
        <w:rPr>
          <w:b/>
        </w:rPr>
        <w:t xml:space="preserve">„Wykonawcą” </w:t>
      </w:r>
    </w:p>
    <w:p w14:paraId="54F8D935" w14:textId="77777777" w:rsidR="00C91D22" w:rsidRDefault="00F62D25" w:rsidP="002F6B11">
      <w:pPr>
        <w:spacing w:after="0" w:line="360" w:lineRule="auto"/>
        <w:ind w:left="0" w:firstLine="0"/>
        <w:jc w:val="left"/>
      </w:pPr>
      <w:r>
        <w:rPr>
          <w:b/>
        </w:rPr>
        <w:t xml:space="preserve"> </w:t>
      </w:r>
    </w:p>
    <w:p w14:paraId="5EED03AA" w14:textId="7E6D0698" w:rsidR="00C91D22" w:rsidRDefault="00F62D25" w:rsidP="002F6B11">
      <w:pPr>
        <w:spacing w:after="0" w:line="360" w:lineRule="auto"/>
        <w:ind w:left="-15" w:firstLine="0"/>
      </w:pPr>
      <w:r>
        <w:t>W związku z przeprowadzeniem postępowania o udzielenie zamówienia publicznego o wartości poniżej kwoty 130 000 złotych – pt. „</w:t>
      </w:r>
      <w:r w:rsidR="00002CC0">
        <w:t>Remont głównej rozdzielni elektrycznej wraz z montażem rozdzielnicy samoczynnego załączania rezerwy z wykonaniem linii zasilającej dla agregatu prądotwórczego i linii zasilającej ENEA na parterze w budynku A - Sądu Rejonowego w Bydgoszczy przy ul. Toruńskiej 64a”.</w:t>
      </w:r>
      <w:r>
        <w:t xml:space="preserve"> (nr sprawy OG.262.1</w:t>
      </w:r>
      <w:r w:rsidR="00002CC0">
        <w:t>7</w:t>
      </w:r>
      <w:r>
        <w:t xml:space="preserve">.2024) i dokonaniem wyboru najkorzystniejszej oferty, strony zawierają umowę następującej treści: </w:t>
      </w:r>
      <w:r>
        <w:rPr>
          <w:b/>
          <w:sz w:val="24"/>
        </w:rPr>
        <w:t xml:space="preserve"> </w:t>
      </w:r>
    </w:p>
    <w:p w14:paraId="45B27A08" w14:textId="77777777" w:rsidR="00C91D22" w:rsidRDefault="00F62D25" w:rsidP="002F6B11">
      <w:pPr>
        <w:pStyle w:val="Nagwek1"/>
        <w:spacing w:after="0" w:line="360" w:lineRule="auto"/>
      </w:pPr>
      <w:r>
        <w:t xml:space="preserve">§1 </w:t>
      </w:r>
    </w:p>
    <w:p w14:paraId="6B00669C" w14:textId="44331517" w:rsidR="00C91D22" w:rsidRDefault="00F62D25" w:rsidP="002F6B11">
      <w:pPr>
        <w:spacing w:after="0" w:line="360" w:lineRule="auto"/>
        <w:ind w:left="-15" w:firstLine="0"/>
      </w:pPr>
      <w:r>
        <w:rPr>
          <w:sz w:val="24"/>
        </w:rPr>
        <w:t>1.</w:t>
      </w:r>
      <w:r>
        <w:rPr>
          <w:rFonts w:ascii="Arial" w:eastAsia="Arial" w:hAnsi="Arial" w:cs="Arial"/>
          <w:sz w:val="24"/>
        </w:rPr>
        <w:t xml:space="preserve"> </w:t>
      </w:r>
      <w:r>
        <w:t xml:space="preserve">Przedmiotem umowy jest świadczenie przez Wykonawcę na rzecz Zamawiającego usługi </w:t>
      </w:r>
      <w:r w:rsidR="00002CC0">
        <w:t xml:space="preserve">remontu głównej rozdzielni elektrycznej wraz z montażem rozdzielnicy samoczynnego załączania rezerwy              z wykonaniem linii zasilającej dla agregatu prądotwórczego i linii zasilającej ENEA na parterze                  w budynku A - Sądu Rejonowego w Bydgoszczy przy ul. Toruńskiej 64a. </w:t>
      </w:r>
      <w:r>
        <w:t xml:space="preserve">Przedmiot umowy obejmuje w szczególności usługę: </w:t>
      </w:r>
    </w:p>
    <w:p w14:paraId="66C5F878" w14:textId="240A60B1"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ykonani</w:t>
      </w:r>
      <w:r>
        <w:rPr>
          <w:color w:val="auto"/>
        </w:rPr>
        <w:t>a</w:t>
      </w:r>
      <w:r w:rsidRPr="002F6B11">
        <w:rPr>
          <w:color w:val="auto"/>
        </w:rPr>
        <w:t xml:space="preserve"> inwentaryzacji istniejących obwodów w rozdzielnicy,</w:t>
      </w:r>
    </w:p>
    <w:p w14:paraId="53DA0256" w14:textId="0B4583F1" w:rsidR="002F6B11" w:rsidRPr="002F6B11" w:rsidRDefault="002F6B11" w:rsidP="002F6B11">
      <w:pPr>
        <w:spacing w:after="0" w:line="360" w:lineRule="auto"/>
        <w:ind w:left="322" w:firstLine="0"/>
        <w:rPr>
          <w:color w:val="auto"/>
        </w:rPr>
      </w:pPr>
      <w:r w:rsidRPr="002F6B11">
        <w:rPr>
          <w:color w:val="auto"/>
        </w:rPr>
        <w:t xml:space="preserve">- </w:t>
      </w:r>
      <w:r>
        <w:rPr>
          <w:color w:val="auto"/>
        </w:rPr>
        <w:t>d</w:t>
      </w:r>
      <w:r w:rsidRPr="002F6B11">
        <w:rPr>
          <w:color w:val="auto"/>
        </w:rPr>
        <w:t>emontaż</w:t>
      </w:r>
      <w:r>
        <w:rPr>
          <w:color w:val="auto"/>
        </w:rPr>
        <w:t>u</w:t>
      </w:r>
      <w:r w:rsidRPr="002F6B11">
        <w:rPr>
          <w:color w:val="auto"/>
        </w:rPr>
        <w:t xml:space="preserve"> i utylizacj</w:t>
      </w:r>
      <w:r>
        <w:rPr>
          <w:color w:val="auto"/>
        </w:rPr>
        <w:t>i</w:t>
      </w:r>
      <w:r w:rsidRPr="002F6B11">
        <w:rPr>
          <w:color w:val="auto"/>
        </w:rPr>
        <w:t xml:space="preserve"> starych tablic licznikowych,</w:t>
      </w:r>
    </w:p>
    <w:p w14:paraId="6D9888E9" w14:textId="11C719C0"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yznaczeni</w:t>
      </w:r>
      <w:r>
        <w:rPr>
          <w:color w:val="auto"/>
        </w:rPr>
        <w:t>a</w:t>
      </w:r>
      <w:r w:rsidRPr="002F6B11">
        <w:rPr>
          <w:color w:val="auto"/>
        </w:rPr>
        <w:t xml:space="preserve"> nowych tras kablowych dla kabla zasilającego agregat,</w:t>
      </w:r>
    </w:p>
    <w:p w14:paraId="0FC95386" w14:textId="1BD03E15"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ykonani</w:t>
      </w:r>
      <w:r>
        <w:rPr>
          <w:color w:val="auto"/>
        </w:rPr>
        <w:t xml:space="preserve">a </w:t>
      </w:r>
      <w:r w:rsidRPr="002F6B11">
        <w:rPr>
          <w:color w:val="auto"/>
        </w:rPr>
        <w:t>przekuć przez ściany,</w:t>
      </w:r>
    </w:p>
    <w:p w14:paraId="3995FF57" w14:textId="702DB268" w:rsidR="002F6B11" w:rsidRPr="002F6B11" w:rsidRDefault="002F6B11" w:rsidP="002F6B11">
      <w:pPr>
        <w:spacing w:after="0" w:line="360" w:lineRule="auto"/>
        <w:ind w:left="322" w:firstLine="0"/>
        <w:rPr>
          <w:color w:val="auto"/>
        </w:rPr>
      </w:pPr>
      <w:r w:rsidRPr="002F6B11">
        <w:rPr>
          <w:color w:val="auto"/>
        </w:rPr>
        <w:t xml:space="preserve">- </w:t>
      </w:r>
      <w:r>
        <w:rPr>
          <w:color w:val="auto"/>
        </w:rPr>
        <w:t>m</w:t>
      </w:r>
      <w:r w:rsidRPr="002F6B11">
        <w:rPr>
          <w:color w:val="auto"/>
        </w:rPr>
        <w:t>ontaż</w:t>
      </w:r>
      <w:r>
        <w:rPr>
          <w:color w:val="auto"/>
        </w:rPr>
        <w:t>u</w:t>
      </w:r>
      <w:r w:rsidRPr="002F6B11">
        <w:rPr>
          <w:color w:val="auto"/>
        </w:rPr>
        <w:t xml:space="preserve"> tras kablowych w pomieszczeniach,</w:t>
      </w:r>
    </w:p>
    <w:p w14:paraId="4A718745" w14:textId="3320BCA1" w:rsidR="002F6B11" w:rsidRPr="002F6B11" w:rsidRDefault="002F6B11" w:rsidP="002F6B11">
      <w:pPr>
        <w:spacing w:after="0" w:line="360" w:lineRule="auto"/>
        <w:ind w:left="322" w:firstLine="0"/>
        <w:rPr>
          <w:color w:val="auto"/>
        </w:rPr>
      </w:pPr>
      <w:r w:rsidRPr="002F6B11">
        <w:rPr>
          <w:color w:val="auto"/>
        </w:rPr>
        <w:t xml:space="preserve">- </w:t>
      </w:r>
      <w:r>
        <w:rPr>
          <w:color w:val="auto"/>
        </w:rPr>
        <w:t>m</w:t>
      </w:r>
      <w:r w:rsidRPr="002F6B11">
        <w:rPr>
          <w:color w:val="auto"/>
        </w:rPr>
        <w:t>ontaż</w:t>
      </w:r>
      <w:r>
        <w:rPr>
          <w:color w:val="auto"/>
        </w:rPr>
        <w:t>u</w:t>
      </w:r>
      <w:r w:rsidRPr="002F6B11">
        <w:rPr>
          <w:color w:val="auto"/>
        </w:rPr>
        <w:t xml:space="preserve"> nowej rozdzielni SZR,</w:t>
      </w:r>
    </w:p>
    <w:p w14:paraId="005F33AB" w14:textId="355FAFE3" w:rsidR="002F6B11" w:rsidRPr="002F6B11" w:rsidRDefault="002F6B11" w:rsidP="002F6B11">
      <w:pPr>
        <w:spacing w:after="0" w:line="360" w:lineRule="auto"/>
        <w:ind w:left="322" w:firstLine="0"/>
        <w:rPr>
          <w:color w:val="auto"/>
        </w:rPr>
      </w:pPr>
      <w:r w:rsidRPr="002F6B11">
        <w:rPr>
          <w:color w:val="auto"/>
        </w:rPr>
        <w:lastRenderedPageBreak/>
        <w:t xml:space="preserve">- </w:t>
      </w:r>
      <w:r>
        <w:rPr>
          <w:color w:val="auto"/>
        </w:rPr>
        <w:t>p</w:t>
      </w:r>
      <w:r w:rsidRPr="002F6B11">
        <w:rPr>
          <w:color w:val="auto"/>
        </w:rPr>
        <w:t>rzebudow</w:t>
      </w:r>
      <w:r>
        <w:rPr>
          <w:color w:val="auto"/>
        </w:rPr>
        <w:t>y</w:t>
      </w:r>
      <w:r w:rsidRPr="002F6B11">
        <w:rPr>
          <w:color w:val="auto"/>
        </w:rPr>
        <w:t xml:space="preserve"> pól zasilania w istniejącej rozdzielni NN (doposażenia rozdzielnicy według analizy potrzeb),</w:t>
      </w:r>
    </w:p>
    <w:p w14:paraId="5F4DD32D" w14:textId="52010A9A" w:rsidR="002F6B11" w:rsidRPr="002F6B11" w:rsidRDefault="002F6B11" w:rsidP="002F6B11">
      <w:pPr>
        <w:spacing w:after="0" w:line="360" w:lineRule="auto"/>
        <w:ind w:left="322" w:firstLine="0"/>
        <w:rPr>
          <w:color w:val="auto"/>
        </w:rPr>
      </w:pPr>
      <w:r w:rsidRPr="002F6B11">
        <w:rPr>
          <w:color w:val="auto"/>
        </w:rPr>
        <w:t xml:space="preserve">- </w:t>
      </w:r>
      <w:r>
        <w:rPr>
          <w:color w:val="auto"/>
        </w:rPr>
        <w:t>p</w:t>
      </w:r>
      <w:r w:rsidRPr="002F6B11">
        <w:rPr>
          <w:color w:val="auto"/>
        </w:rPr>
        <w:t>ołączeni</w:t>
      </w:r>
      <w:r>
        <w:rPr>
          <w:color w:val="auto"/>
        </w:rPr>
        <w:t>a</w:t>
      </w:r>
      <w:r w:rsidRPr="002F6B11">
        <w:rPr>
          <w:color w:val="auto"/>
        </w:rPr>
        <w:t xml:space="preserve"> istniejącej rozdzielni n z nową rozdzielą SZR,</w:t>
      </w:r>
    </w:p>
    <w:p w14:paraId="47AB5E0F" w14:textId="511D2FCC"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ykonani</w:t>
      </w:r>
      <w:r>
        <w:rPr>
          <w:color w:val="auto"/>
        </w:rPr>
        <w:t>a</w:t>
      </w:r>
      <w:r w:rsidRPr="002F6B11">
        <w:rPr>
          <w:color w:val="auto"/>
        </w:rPr>
        <w:t xml:space="preserve"> uziemienia nowej rozdzielni,</w:t>
      </w:r>
    </w:p>
    <w:p w14:paraId="14443F37" w14:textId="6C4D1C30" w:rsidR="002F6B11" w:rsidRPr="002F6B11" w:rsidRDefault="002F6B11" w:rsidP="002F6B11">
      <w:pPr>
        <w:spacing w:after="0" w:line="360" w:lineRule="auto"/>
        <w:ind w:left="322" w:firstLine="0"/>
        <w:rPr>
          <w:color w:val="auto"/>
        </w:rPr>
      </w:pPr>
      <w:r w:rsidRPr="002F6B11">
        <w:rPr>
          <w:color w:val="auto"/>
        </w:rPr>
        <w:t xml:space="preserve">- </w:t>
      </w:r>
      <w:r>
        <w:rPr>
          <w:color w:val="auto"/>
        </w:rPr>
        <w:t>u</w:t>
      </w:r>
      <w:r w:rsidRPr="002F6B11">
        <w:rPr>
          <w:color w:val="auto"/>
        </w:rPr>
        <w:t>łożeni</w:t>
      </w:r>
      <w:r>
        <w:rPr>
          <w:color w:val="auto"/>
        </w:rPr>
        <w:t>a</w:t>
      </w:r>
      <w:r w:rsidRPr="002F6B11">
        <w:rPr>
          <w:color w:val="auto"/>
        </w:rPr>
        <w:t xml:space="preserve"> kabla zasilania agregatu na nowo wybudowanych trasach kablowych,</w:t>
      </w:r>
    </w:p>
    <w:p w14:paraId="1939EBB0" w14:textId="20A3CD16" w:rsidR="002F6B11" w:rsidRPr="002F6B11" w:rsidRDefault="002F6B11" w:rsidP="002F6B11">
      <w:pPr>
        <w:spacing w:after="0" w:line="360" w:lineRule="auto"/>
        <w:ind w:left="322" w:firstLine="0"/>
        <w:rPr>
          <w:color w:val="auto"/>
        </w:rPr>
      </w:pPr>
      <w:r w:rsidRPr="002F6B11">
        <w:rPr>
          <w:color w:val="auto"/>
        </w:rPr>
        <w:t xml:space="preserve">- </w:t>
      </w:r>
      <w:r>
        <w:rPr>
          <w:color w:val="auto"/>
        </w:rPr>
        <w:t>m</w:t>
      </w:r>
      <w:r w:rsidRPr="002F6B11">
        <w:rPr>
          <w:color w:val="auto"/>
        </w:rPr>
        <w:t>ontaż</w:t>
      </w:r>
      <w:r>
        <w:rPr>
          <w:color w:val="auto"/>
        </w:rPr>
        <w:t>u</w:t>
      </w:r>
      <w:r w:rsidRPr="002F6B11">
        <w:rPr>
          <w:color w:val="auto"/>
        </w:rPr>
        <w:t xml:space="preserve"> nowego przyłącza agregatu na zewnątrz budynku,</w:t>
      </w:r>
    </w:p>
    <w:p w14:paraId="5E137615" w14:textId="79241060" w:rsidR="002F6B11" w:rsidRPr="002F6B11" w:rsidRDefault="002F6B11" w:rsidP="002F6B11">
      <w:pPr>
        <w:spacing w:after="0" w:line="360" w:lineRule="auto"/>
        <w:ind w:left="322" w:firstLine="0"/>
        <w:rPr>
          <w:color w:val="auto"/>
        </w:rPr>
      </w:pPr>
      <w:r w:rsidRPr="002F6B11">
        <w:rPr>
          <w:color w:val="auto"/>
        </w:rPr>
        <w:t xml:space="preserve">- </w:t>
      </w:r>
      <w:r>
        <w:rPr>
          <w:color w:val="auto"/>
        </w:rPr>
        <w:t>z</w:t>
      </w:r>
      <w:r w:rsidRPr="002F6B11">
        <w:rPr>
          <w:color w:val="auto"/>
        </w:rPr>
        <w:t>abezpieczeni</w:t>
      </w:r>
      <w:r>
        <w:rPr>
          <w:color w:val="auto"/>
        </w:rPr>
        <w:t>a</w:t>
      </w:r>
      <w:r w:rsidRPr="002F6B11">
        <w:rPr>
          <w:color w:val="auto"/>
        </w:rPr>
        <w:t xml:space="preserve"> wykonanych przekłuć przez ścianę (w odpowiedniej klasie odporności ogniowej),</w:t>
      </w:r>
    </w:p>
    <w:p w14:paraId="2BA5F7D8" w14:textId="4A66CAE0"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ykonani</w:t>
      </w:r>
      <w:r>
        <w:rPr>
          <w:color w:val="auto"/>
        </w:rPr>
        <w:t>a</w:t>
      </w:r>
      <w:r w:rsidRPr="002F6B11">
        <w:rPr>
          <w:color w:val="auto"/>
        </w:rPr>
        <w:t xml:space="preserve"> pomiarów i próbnego rozruchu</w:t>
      </w:r>
      <w:r>
        <w:rPr>
          <w:color w:val="auto"/>
        </w:rPr>
        <w:t>:</w:t>
      </w:r>
    </w:p>
    <w:p w14:paraId="55CE27BC" w14:textId="77777777" w:rsidR="002F6B11" w:rsidRDefault="002F6B11" w:rsidP="002F6B11">
      <w:pPr>
        <w:pStyle w:val="Akapitzlist"/>
        <w:numPr>
          <w:ilvl w:val="0"/>
          <w:numId w:val="17"/>
        </w:numPr>
        <w:spacing w:after="0" w:line="360" w:lineRule="auto"/>
        <w:ind w:left="322" w:firstLine="0"/>
        <w:rPr>
          <w:color w:val="auto"/>
        </w:rPr>
      </w:pPr>
      <w:r w:rsidRPr="002F6B11">
        <w:rPr>
          <w:color w:val="auto"/>
        </w:rPr>
        <w:t>pomiary rezystancji izolacji,</w:t>
      </w:r>
    </w:p>
    <w:p w14:paraId="384CC02D" w14:textId="77777777" w:rsidR="002F6B11" w:rsidRDefault="002F6B11" w:rsidP="002F6B11">
      <w:pPr>
        <w:pStyle w:val="Akapitzlist"/>
        <w:numPr>
          <w:ilvl w:val="0"/>
          <w:numId w:val="17"/>
        </w:numPr>
        <w:spacing w:after="0" w:line="360" w:lineRule="auto"/>
        <w:ind w:left="322" w:firstLine="0"/>
        <w:rPr>
          <w:color w:val="auto"/>
        </w:rPr>
      </w:pPr>
      <w:r w:rsidRPr="002F6B11">
        <w:rPr>
          <w:color w:val="auto"/>
        </w:rPr>
        <w:t>pomiary rezystancji uziemień,</w:t>
      </w:r>
    </w:p>
    <w:p w14:paraId="2F7C756E" w14:textId="77777777" w:rsidR="002F6B11" w:rsidRDefault="002F6B11" w:rsidP="002F6B11">
      <w:pPr>
        <w:pStyle w:val="Akapitzlist"/>
        <w:numPr>
          <w:ilvl w:val="0"/>
          <w:numId w:val="17"/>
        </w:numPr>
        <w:spacing w:after="0" w:line="360" w:lineRule="auto"/>
        <w:ind w:left="322" w:firstLine="0"/>
        <w:rPr>
          <w:color w:val="auto"/>
        </w:rPr>
      </w:pPr>
      <w:r w:rsidRPr="002F6B11">
        <w:rPr>
          <w:color w:val="auto"/>
        </w:rPr>
        <w:t>pomiary skuteczności ochrony przeciwporażeniowej,</w:t>
      </w:r>
    </w:p>
    <w:p w14:paraId="4701878E" w14:textId="341C070F" w:rsidR="002F6B11" w:rsidRPr="002F6B11" w:rsidRDefault="002F6B11" w:rsidP="002F6B11">
      <w:pPr>
        <w:pStyle w:val="Akapitzlist"/>
        <w:numPr>
          <w:ilvl w:val="0"/>
          <w:numId w:val="17"/>
        </w:numPr>
        <w:spacing w:after="0" w:line="360" w:lineRule="auto"/>
        <w:ind w:left="322" w:firstLine="0"/>
        <w:rPr>
          <w:color w:val="auto"/>
        </w:rPr>
      </w:pPr>
      <w:r w:rsidRPr="002F6B11">
        <w:rPr>
          <w:color w:val="auto"/>
        </w:rPr>
        <w:t>pomiary nastaw zabezpieczeń.</w:t>
      </w:r>
    </w:p>
    <w:p w14:paraId="20BA1C3E" w14:textId="4F72F8D8"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ywiezieni</w:t>
      </w:r>
      <w:r>
        <w:rPr>
          <w:color w:val="auto"/>
        </w:rPr>
        <w:t xml:space="preserve">a </w:t>
      </w:r>
      <w:r w:rsidRPr="002F6B11">
        <w:rPr>
          <w:color w:val="auto"/>
        </w:rPr>
        <w:t>i utylizacj</w:t>
      </w:r>
      <w:r>
        <w:rPr>
          <w:color w:val="auto"/>
        </w:rPr>
        <w:t>i</w:t>
      </w:r>
      <w:r w:rsidRPr="002F6B11">
        <w:rPr>
          <w:color w:val="auto"/>
        </w:rPr>
        <w:t xml:space="preserve"> materiałów rozbiórkowych,</w:t>
      </w:r>
    </w:p>
    <w:p w14:paraId="5DF895EE" w14:textId="15370EFE" w:rsidR="002F6B11" w:rsidRPr="002F6B11" w:rsidRDefault="002F6B11" w:rsidP="002F6B11">
      <w:pPr>
        <w:spacing w:after="0" w:line="360" w:lineRule="auto"/>
        <w:ind w:left="322" w:firstLine="0"/>
        <w:rPr>
          <w:color w:val="auto"/>
        </w:rPr>
      </w:pPr>
      <w:r w:rsidRPr="002F6B11">
        <w:rPr>
          <w:color w:val="auto"/>
        </w:rPr>
        <w:t xml:space="preserve">- </w:t>
      </w:r>
      <w:r>
        <w:rPr>
          <w:color w:val="auto"/>
        </w:rPr>
        <w:t>w</w:t>
      </w:r>
      <w:r w:rsidRPr="002F6B11">
        <w:rPr>
          <w:color w:val="auto"/>
        </w:rPr>
        <w:t>ykonani</w:t>
      </w:r>
      <w:r>
        <w:rPr>
          <w:color w:val="auto"/>
        </w:rPr>
        <w:t>a</w:t>
      </w:r>
      <w:r w:rsidRPr="002F6B11">
        <w:rPr>
          <w:color w:val="auto"/>
        </w:rPr>
        <w:t xml:space="preserve"> dokumentacji powykonawczej i przekazanie jej Zamawiającemu.</w:t>
      </w:r>
    </w:p>
    <w:p w14:paraId="607B6CB9" w14:textId="77777777" w:rsidR="002F6B11" w:rsidRDefault="002F6B11" w:rsidP="002F6B11">
      <w:pPr>
        <w:spacing w:after="0" w:line="360" w:lineRule="auto"/>
        <w:ind w:left="0" w:firstLine="0"/>
      </w:pPr>
    </w:p>
    <w:p w14:paraId="741C1BB1" w14:textId="26ACCA84" w:rsidR="002F6B11" w:rsidRDefault="002F6B11" w:rsidP="002F6B11">
      <w:pPr>
        <w:spacing w:after="0" w:line="360" w:lineRule="auto"/>
        <w:ind w:left="0" w:firstLine="0"/>
      </w:pPr>
      <w:r>
        <w:t xml:space="preserve">2. </w:t>
      </w:r>
      <w:r w:rsidR="00F62D25">
        <w:t xml:space="preserve">Szczegółowy zakres oraz sposób realizacji przedmiotu umowy określony jest w załączniku do Zapytania ofertowego jako Opis przedmiotu zamówienia wraz z załącznikami (dalej „załącznik nr 1 do umowy”), który stanowi integralną część umowy. </w:t>
      </w:r>
    </w:p>
    <w:p w14:paraId="5B36207C" w14:textId="4AA91A40" w:rsidR="00C91D22" w:rsidRDefault="002F6B11" w:rsidP="002F6B11">
      <w:pPr>
        <w:spacing w:after="0" w:line="360" w:lineRule="auto"/>
      </w:pPr>
      <w:r>
        <w:t xml:space="preserve">3. </w:t>
      </w:r>
      <w:r w:rsidR="00F62D25">
        <w:t xml:space="preserve">Strony zobowiązują się wykonać obowiązki przewidziane zarówno w umowie, jak i w załączniku  </w:t>
      </w:r>
      <w:r>
        <w:br/>
      </w:r>
      <w:r w:rsidR="00F62D25">
        <w:t xml:space="preserve">nr </w:t>
      </w:r>
      <w:r>
        <w:t>1.</w:t>
      </w:r>
    </w:p>
    <w:p w14:paraId="468913E8" w14:textId="77777777" w:rsidR="00C91D22" w:rsidRDefault="00F62D25" w:rsidP="002F6B11">
      <w:pPr>
        <w:pStyle w:val="Nagwek1"/>
        <w:spacing w:after="0" w:line="360" w:lineRule="auto"/>
      </w:pPr>
      <w:r>
        <w:t xml:space="preserve">§2 </w:t>
      </w:r>
    </w:p>
    <w:p w14:paraId="13CD837A" w14:textId="4DE1E84B" w:rsidR="00C91D22" w:rsidRDefault="00F62D25" w:rsidP="002F6B11">
      <w:pPr>
        <w:numPr>
          <w:ilvl w:val="0"/>
          <w:numId w:val="3"/>
        </w:numPr>
        <w:spacing w:after="0" w:line="360" w:lineRule="auto"/>
        <w:ind w:hanging="324"/>
      </w:pPr>
      <w:r>
        <w:t>Realizacja przedmiotu umowy rozpocznie</w:t>
      </w:r>
      <w:r w:rsidR="00D179D7">
        <w:t xml:space="preserve"> się</w:t>
      </w:r>
      <w:r>
        <w:t xml:space="preserve"> po podpisaniu umowy, jednak nie później niż </w:t>
      </w:r>
      <w:r w:rsidR="002F6B11">
        <w:br/>
      </w:r>
      <w:r w:rsidR="00D179D7">
        <w:t>22</w:t>
      </w:r>
      <w:r w:rsidR="00002CC0">
        <w:t xml:space="preserve"> </w:t>
      </w:r>
      <w:r w:rsidR="00D179D7">
        <w:t>listopada</w:t>
      </w:r>
      <w:r w:rsidR="00002CC0">
        <w:t xml:space="preserve"> </w:t>
      </w:r>
      <w:r>
        <w:t>2024 r., i będzie realizowan</w:t>
      </w:r>
      <w:r w:rsidR="00D179D7">
        <w:t>a do 15 grudnia 2024 roku.</w:t>
      </w:r>
      <w:r>
        <w:t xml:space="preserve">  </w:t>
      </w:r>
    </w:p>
    <w:p w14:paraId="4E398AC7" w14:textId="77777777" w:rsidR="00C91D22" w:rsidRDefault="00F62D25" w:rsidP="002F6B11">
      <w:pPr>
        <w:numPr>
          <w:ilvl w:val="0"/>
          <w:numId w:val="3"/>
        </w:numPr>
        <w:spacing w:after="0" w:line="360" w:lineRule="auto"/>
        <w:ind w:hanging="324"/>
      </w:pPr>
      <w:r>
        <w:t xml:space="preserve">Termin zakończenia realizacji przedmiotu umowy może ulec wydłużeniu maksymalnie o 5 dni. </w:t>
      </w:r>
    </w:p>
    <w:p w14:paraId="108DDB9F" w14:textId="30872690" w:rsidR="00C91D22" w:rsidRDefault="00F62D25" w:rsidP="002F6B11">
      <w:pPr>
        <w:numPr>
          <w:ilvl w:val="0"/>
          <w:numId w:val="3"/>
        </w:numPr>
        <w:spacing w:after="0" w:line="360" w:lineRule="auto"/>
        <w:ind w:hanging="324"/>
      </w:pPr>
      <w:r>
        <w:t xml:space="preserve">Przedmiot umowy wykonywany będzie od poniedziałku do </w:t>
      </w:r>
      <w:r w:rsidR="00002CC0">
        <w:t>niedzieli</w:t>
      </w:r>
      <w:r>
        <w:t xml:space="preserve"> w godzinach od 7:30 do </w:t>
      </w:r>
      <w:r w:rsidR="00603B6B">
        <w:t>2</w:t>
      </w:r>
      <w:r w:rsidR="00D179D7">
        <w:t>3</w:t>
      </w:r>
      <w:r>
        <w:t>:</w:t>
      </w:r>
      <w:r w:rsidR="00603B6B">
        <w:t>0</w:t>
      </w:r>
      <w:r>
        <w:t xml:space="preserve">0.  </w:t>
      </w:r>
    </w:p>
    <w:p w14:paraId="2D2F28BF" w14:textId="77777777" w:rsidR="00C91D22" w:rsidRDefault="00F62D25" w:rsidP="002F6B11">
      <w:pPr>
        <w:pStyle w:val="Nagwek1"/>
        <w:spacing w:after="0" w:line="360" w:lineRule="auto"/>
      </w:pPr>
      <w:r>
        <w:t xml:space="preserve">§3 </w:t>
      </w:r>
    </w:p>
    <w:p w14:paraId="053AF3E4" w14:textId="77777777" w:rsidR="00C91D22" w:rsidRDefault="00F62D25" w:rsidP="002F6B11">
      <w:pPr>
        <w:numPr>
          <w:ilvl w:val="0"/>
          <w:numId w:val="4"/>
        </w:numPr>
        <w:spacing w:after="0" w:line="360" w:lineRule="auto"/>
      </w:pPr>
      <w:r>
        <w:t xml:space="preserve">Wykonawca w toku wykonywania umowy zobowiązuje się postępować z należytą starannością, wynikającą z charakteru podejmowanych przez niego działań i czynności oraz zgodnie z przepisami prawa. </w:t>
      </w:r>
    </w:p>
    <w:p w14:paraId="41AB36C3" w14:textId="77777777" w:rsidR="00C91D22" w:rsidRDefault="00F62D25" w:rsidP="002F6B11">
      <w:pPr>
        <w:numPr>
          <w:ilvl w:val="0"/>
          <w:numId w:val="4"/>
        </w:numPr>
        <w:spacing w:after="0" w:line="360" w:lineRule="auto"/>
      </w:pPr>
      <w:r>
        <w:t xml:space="preserve">Wykonawca zobowiązuje się do zapewnienia niezbędnych do należytego wykonania przedmiotu umowy środków transportu, urządzeń, sprzętu i akcesoriów. </w:t>
      </w:r>
    </w:p>
    <w:p w14:paraId="6060B4E0" w14:textId="6E9963E1" w:rsidR="00C91D22" w:rsidRDefault="00F62D25" w:rsidP="002F6B11">
      <w:pPr>
        <w:numPr>
          <w:ilvl w:val="0"/>
          <w:numId w:val="4"/>
        </w:numPr>
        <w:spacing w:after="0" w:line="360" w:lineRule="auto"/>
      </w:pPr>
      <w:r>
        <w:t xml:space="preserve">Wykonawca zobowiązuje się do realizacji przedmiotu umowy przy pomocy odpowiedniej </w:t>
      </w:r>
      <w:r w:rsidR="002F6B11">
        <w:br/>
      </w:r>
      <w:r>
        <w:t xml:space="preserve">do zakresu przedmiotu umowy i wydajności pracy liczby osób wykonujących usługę, takiej która jest niezbędna do należytego i kompleksowego wykonania przedmiotu umowy. </w:t>
      </w:r>
    </w:p>
    <w:p w14:paraId="7907CDA3" w14:textId="77777777" w:rsidR="00C91D22" w:rsidRDefault="00F62D25" w:rsidP="002F6B11">
      <w:pPr>
        <w:numPr>
          <w:ilvl w:val="0"/>
          <w:numId w:val="4"/>
        </w:numPr>
        <w:spacing w:after="0" w:line="360" w:lineRule="auto"/>
      </w:pPr>
      <w:r>
        <w:t xml:space="preserve">Wykonawca zobowiązuje się realizować umowę przy pomocy osób, które sprostają obowiązkom wynikającym z zakresu obowiązków bez względu na ich stan zdrowia. Na Wykonawcy spoczywa </w:t>
      </w:r>
      <w:r>
        <w:lastRenderedPageBreak/>
        <w:t xml:space="preserve">obowiązek zapewnienia osobie niepełnosprawnej właściwego stanowiska pracy adekwatnego do jej możliwości fizycznych i psychicznych. Ryzyko i skutki zatrudnienia osoby, która nie będzie mogła sprostać obowiązkom wynikającym z umowy, spoczywają wyłącznie na Wykonawcy. </w:t>
      </w:r>
    </w:p>
    <w:p w14:paraId="3B68E55E" w14:textId="77777777" w:rsidR="00C91D22" w:rsidRDefault="00F62D25" w:rsidP="002F6B11">
      <w:pPr>
        <w:numPr>
          <w:ilvl w:val="0"/>
          <w:numId w:val="4"/>
        </w:numPr>
        <w:spacing w:after="0" w:line="360" w:lineRule="auto"/>
      </w:pPr>
      <w:r>
        <w:t xml:space="preserve">Wykonawca oświadcza, że do realizacji przedmiotu umowy skieruje osoby niekarane oraz wobec których nie toczą się postępowania kamę lub karno-skarbowe. Weryfikacja, czy osoba skierowana do realizacji przedmiotu umowy spełnia wymóg, o którym mowa w zdaniu poprzednim, jest obowiązkiem Wykonawcy, który ponosi odpowiedzialność za skuteczność tej weryfikacji. Obowiązek ten trwa przez cały okres obowiązywania umowy. </w:t>
      </w:r>
    </w:p>
    <w:p w14:paraId="42342A6E" w14:textId="77777777" w:rsidR="00C91D22" w:rsidRDefault="00F62D25" w:rsidP="002F6B11">
      <w:pPr>
        <w:numPr>
          <w:ilvl w:val="0"/>
          <w:numId w:val="4"/>
        </w:numPr>
        <w:spacing w:after="0" w:line="360" w:lineRule="auto"/>
      </w:pPr>
      <w:r>
        <w:t xml:space="preserve">Wykonawca zobowiązuje się, że osoby skierowane do wykonywania przedmiotu umowy będą: </w:t>
      </w:r>
    </w:p>
    <w:p w14:paraId="664C8B49" w14:textId="77777777" w:rsidR="00C91D22" w:rsidRDefault="00F62D25" w:rsidP="002F6B11">
      <w:pPr>
        <w:numPr>
          <w:ilvl w:val="1"/>
          <w:numId w:val="4"/>
        </w:numPr>
        <w:spacing w:after="0" w:line="360" w:lineRule="auto"/>
        <w:ind w:hanging="319"/>
      </w:pPr>
      <w:r>
        <w:t xml:space="preserve">przeszkolone w zakresie BHP oraz przepisów przeciwpożarowych, a także regulacji w innym zakresie, jeżeli jest to wymagane powszechnie obowiązującymi przepisami prawa i niezbędne do realizacji przedmiotu umowy; </w:t>
      </w:r>
    </w:p>
    <w:p w14:paraId="21885ABE" w14:textId="77777777" w:rsidR="00C91D22" w:rsidRDefault="00F62D25" w:rsidP="002F6B11">
      <w:pPr>
        <w:numPr>
          <w:ilvl w:val="1"/>
          <w:numId w:val="4"/>
        </w:numPr>
        <w:spacing w:after="0" w:line="360" w:lineRule="auto"/>
        <w:ind w:hanging="319"/>
      </w:pPr>
      <w:r>
        <w:t xml:space="preserve">posiadały aktualne badania lekarskie w zakresie niezbędnym do wykonywania powierzonych im obowiązków; </w:t>
      </w:r>
    </w:p>
    <w:p w14:paraId="070E0218" w14:textId="77777777" w:rsidR="00C91D22" w:rsidRDefault="00F62D25" w:rsidP="002F6B11">
      <w:pPr>
        <w:numPr>
          <w:ilvl w:val="1"/>
          <w:numId w:val="4"/>
        </w:numPr>
        <w:spacing w:after="0" w:line="360" w:lineRule="auto"/>
        <w:ind w:hanging="319"/>
      </w:pPr>
      <w:r>
        <w:t xml:space="preserve">wyposażone przez Wykonawcę w odzież ochronną, roboczą i środki ochrony indywidualnej zgodnie z obowiązującymi w tym zakresie przepisami; </w:t>
      </w:r>
    </w:p>
    <w:p w14:paraId="3F7308BE" w14:textId="77777777" w:rsidR="00C91D22" w:rsidRDefault="00F62D25" w:rsidP="002F6B11">
      <w:pPr>
        <w:numPr>
          <w:ilvl w:val="1"/>
          <w:numId w:val="4"/>
        </w:numPr>
        <w:spacing w:after="0" w:line="360" w:lineRule="auto"/>
        <w:ind w:hanging="319"/>
      </w:pPr>
      <w:r>
        <w:t xml:space="preserve">stosowały się do obowiązujących u Zamawiającego zasad porządkowych i bezpieczeństwa. </w:t>
      </w:r>
    </w:p>
    <w:p w14:paraId="3B233970" w14:textId="77777777" w:rsidR="00C91D22" w:rsidRDefault="00F62D25" w:rsidP="002F6B11">
      <w:pPr>
        <w:numPr>
          <w:ilvl w:val="0"/>
          <w:numId w:val="4"/>
        </w:numPr>
        <w:spacing w:after="0" w:line="360" w:lineRule="auto"/>
      </w:pPr>
      <w:r>
        <w:t xml:space="preserve">Wykonawca jest odpowiedzialny za właściwe wyposażenie osób wykonujących przedmiot umowy w sprzęt, urządzenia i akcesoria oraz odzież ochronną, roboczą i środki ochrony indywidualnej oraz za ich bezpieczeństwo w trakcie wykonywania przedmiotu umowy. </w:t>
      </w:r>
    </w:p>
    <w:p w14:paraId="515F646A" w14:textId="77777777" w:rsidR="00C91D22" w:rsidRDefault="00F62D25" w:rsidP="002F6B11">
      <w:pPr>
        <w:numPr>
          <w:ilvl w:val="0"/>
          <w:numId w:val="4"/>
        </w:numPr>
        <w:spacing w:after="0" w:line="360" w:lineRule="auto"/>
      </w:pPr>
      <w:r>
        <w:t xml:space="preserve">Wykonawca ponosi odpowiedzialność za wszelkie działania lub zaniechania związane z realizacją umowy, w tym za wszelkie szkody wyrządzone Zamawiającemu lub osobom trzecim, będące następstwem niewykonywania lub nienależytego wykonywania przez Wykonawcę zobowiązań wynikających z umowy, a także za działania osób skierowanych do wykonywania przedmiotu umowy, podwykonawców oraz innych osób trzecich, przy pomocy których Wykonawca wykonuje przedmiot umowy. </w:t>
      </w:r>
    </w:p>
    <w:p w14:paraId="539C1178" w14:textId="77777777" w:rsidR="00C91D22" w:rsidRDefault="00F62D25" w:rsidP="002F6B11">
      <w:pPr>
        <w:numPr>
          <w:ilvl w:val="0"/>
          <w:numId w:val="4"/>
        </w:numPr>
        <w:spacing w:after="0" w:line="360" w:lineRule="auto"/>
      </w:pPr>
      <w:r>
        <w:t xml:space="preserve">Wykonawca ponosi pełną odpowiedzialność za następstwa nieszczęśliwych wypadków, którym ulegną osoby wykonujące przedmiot umowy. </w:t>
      </w:r>
    </w:p>
    <w:p w14:paraId="25571611" w14:textId="77777777" w:rsidR="00C91D22" w:rsidRDefault="00F62D25" w:rsidP="002F6B11">
      <w:pPr>
        <w:numPr>
          <w:ilvl w:val="0"/>
          <w:numId w:val="4"/>
        </w:numPr>
        <w:spacing w:after="0" w:line="360" w:lineRule="auto"/>
      </w:pPr>
      <w:r>
        <w:t xml:space="preserve">Wykonawca zobowiązany jest do niezwłocznego, jednakże nie później niż w ciągu 24 godzin, informowania Zamawiającego o wszelkich uszkodzeniach, zagrożeniach spowodowanych działaniem lub zaniechaniem osób realizujących przedmiot umowy. </w:t>
      </w:r>
    </w:p>
    <w:p w14:paraId="18F64C1E" w14:textId="77777777" w:rsidR="00C91D22" w:rsidRDefault="00F62D25" w:rsidP="002F6B11">
      <w:pPr>
        <w:pStyle w:val="Nagwek1"/>
        <w:spacing w:after="0" w:line="360" w:lineRule="auto"/>
      </w:pPr>
      <w:r>
        <w:t xml:space="preserve">§4 </w:t>
      </w:r>
    </w:p>
    <w:p w14:paraId="3BD2C861" w14:textId="79CFC20D" w:rsidR="00C91D22" w:rsidRDefault="00F62D25" w:rsidP="002F6B11">
      <w:pPr>
        <w:numPr>
          <w:ilvl w:val="0"/>
          <w:numId w:val="5"/>
        </w:numPr>
        <w:spacing w:after="0" w:line="360" w:lineRule="auto"/>
        <w:ind w:hanging="293"/>
      </w:pPr>
      <w:r>
        <w:t xml:space="preserve">Zamawiający wymaga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(Dz. U. z </w:t>
      </w:r>
      <w:r w:rsidR="002F6B11">
        <w:t>2023</w:t>
      </w:r>
      <w:r>
        <w:t xml:space="preserve"> r. poz. </w:t>
      </w:r>
      <w:r w:rsidR="002F6B11">
        <w:t>1465</w:t>
      </w:r>
      <w:r>
        <w:t xml:space="preserve">). Są to czynności realizowane przez koordynatora </w:t>
      </w:r>
      <w:r>
        <w:lastRenderedPageBreak/>
        <w:t xml:space="preserve">oraz kierowcę pojazdu, o ile czynności te nie będą wykonywane przez osobę w ramach prowadzonej przez nią działalności gospodarczej. </w:t>
      </w:r>
    </w:p>
    <w:p w14:paraId="205E14E5" w14:textId="77777777" w:rsidR="00C91D22" w:rsidRDefault="00F62D25" w:rsidP="002F6B11">
      <w:pPr>
        <w:numPr>
          <w:ilvl w:val="0"/>
          <w:numId w:val="5"/>
        </w:numPr>
        <w:spacing w:after="0" w:line="360" w:lineRule="auto"/>
        <w:ind w:hanging="293"/>
      </w:pPr>
      <w:r>
        <w:t xml:space="preserve">Zamawiający nie określa wymiaru etatu zatrudnienia osób realizujących wskazane w ust. 1 czynności, z tym, że każda godzina pracy przy realizacji tych czynności musi być wykonywana przez osoby zatrudnione przez Wykonawcę lub podwykonawcę na podstawie stosunku pracy. </w:t>
      </w:r>
    </w:p>
    <w:p w14:paraId="54545EFF" w14:textId="77777777" w:rsidR="00C91D22" w:rsidRDefault="00F62D25" w:rsidP="002F6B11">
      <w:pPr>
        <w:numPr>
          <w:ilvl w:val="0"/>
          <w:numId w:val="5"/>
        </w:numPr>
        <w:spacing w:after="0" w:line="360" w:lineRule="auto"/>
        <w:ind w:hanging="293"/>
      </w:pPr>
      <w:r>
        <w:t xml:space="preserve">W dniu zawarcia umowy Wykonawca przedłożył Zamawiającemu imienny wykaz osób skierowanych do realizacji przedmiotu umowy, w tym także osób zatrudnionych na podstawie stosunku pracy, ze wskazaniem czynności, które będą realizowane przez te osoby oraz formę ich zatrudnienia. Wykaz osób skierowanych do realizacji przedmiotu umowy, stanowi załącznik nr 2 do umowy. </w:t>
      </w:r>
    </w:p>
    <w:p w14:paraId="43CD3341" w14:textId="77777777" w:rsidR="00C91D22" w:rsidRDefault="00F62D25" w:rsidP="002F6B11">
      <w:pPr>
        <w:numPr>
          <w:ilvl w:val="0"/>
          <w:numId w:val="5"/>
        </w:numPr>
        <w:spacing w:after="0" w:line="360" w:lineRule="auto"/>
        <w:ind w:hanging="293"/>
      </w:pPr>
      <w:r>
        <w:t xml:space="preserve">W trakcie realizacji umowy Zamawiający uprawniony jest do wykonywania czynności kontrolnych wobec Wykonawcy odnośnie spełniania przez Wykonawcę lub podwykonawcę wymogu zatrudnienia na podstawie stosunku pracy pracowników wykonujących wskazane w ust. 1 czynności.  </w:t>
      </w:r>
    </w:p>
    <w:p w14:paraId="32341D8E" w14:textId="77777777" w:rsidR="00C91D22" w:rsidRDefault="00F62D25" w:rsidP="002F6B11">
      <w:pPr>
        <w:spacing w:after="0" w:line="360" w:lineRule="auto"/>
        <w:ind w:left="300" w:firstLine="0"/>
        <w:jc w:val="left"/>
      </w:pPr>
      <w:r>
        <w:t xml:space="preserve"> </w:t>
      </w:r>
    </w:p>
    <w:p w14:paraId="145E9B5E" w14:textId="77777777" w:rsidR="00C91D22" w:rsidRDefault="00F62D25" w:rsidP="002F6B11">
      <w:pPr>
        <w:pStyle w:val="Nagwek1"/>
        <w:spacing w:after="0" w:line="360" w:lineRule="auto"/>
      </w:pPr>
      <w:r>
        <w:t xml:space="preserve">§5 </w:t>
      </w:r>
    </w:p>
    <w:p w14:paraId="0C7B2344" w14:textId="77777777" w:rsidR="00C91D22" w:rsidRDefault="00F62D25" w:rsidP="002F6B11">
      <w:pPr>
        <w:numPr>
          <w:ilvl w:val="0"/>
          <w:numId w:val="6"/>
        </w:numPr>
        <w:spacing w:after="0" w:line="360" w:lineRule="auto"/>
        <w:ind w:hanging="386"/>
      </w:pPr>
      <w:r>
        <w:t xml:space="preserve">Wykonawca może powierzyć wykonanie części przedmiotu umowy podwykonawcy. </w:t>
      </w:r>
    </w:p>
    <w:p w14:paraId="6B04B16E" w14:textId="212EC952" w:rsidR="00C91D22" w:rsidRDefault="00F62D25" w:rsidP="002F6B11">
      <w:pPr>
        <w:numPr>
          <w:ilvl w:val="0"/>
          <w:numId w:val="6"/>
        </w:numPr>
        <w:spacing w:after="0" w:line="360" w:lineRule="auto"/>
        <w:ind w:hanging="386"/>
      </w:pPr>
      <w:r>
        <w:t xml:space="preserve">Wykonawca przed zawarciem umowy z podwykonawcą poinformuje pisemnie Zamawiającego </w:t>
      </w:r>
      <w:r w:rsidR="00436A14">
        <w:t xml:space="preserve">        </w:t>
      </w:r>
      <w:r>
        <w:t xml:space="preserve">o nazwie, danych kontaktowych oraz przedstawicielach podwykonawcy zaangażowanego </w:t>
      </w:r>
      <w:r w:rsidR="00436A14">
        <w:t xml:space="preserve">                  </w:t>
      </w:r>
      <w:r>
        <w:t>w realizację części przedmiotem umowy oraz określi zakres czynności powierzanych do wykonania przez podwykonawcę, a także przedłoży poświadczoną za zgodność z oryginałem kopię aktualn</w:t>
      </w:r>
      <w:r w:rsidR="00436A14">
        <w:t>ych</w:t>
      </w:r>
      <w:r>
        <w:t xml:space="preserve"> </w:t>
      </w:r>
      <w:r w:rsidR="00436A14">
        <w:t>uprawnień elektrycznych</w:t>
      </w:r>
      <w:r>
        <w:t xml:space="preserve">  - jeżeli powierzone czynności wymagają takich uprawnień. </w:t>
      </w:r>
    </w:p>
    <w:p w14:paraId="2E17BEF9" w14:textId="79E23C4B" w:rsidR="00C91D22" w:rsidRDefault="00F62D25" w:rsidP="002F6B11">
      <w:pPr>
        <w:numPr>
          <w:ilvl w:val="0"/>
          <w:numId w:val="6"/>
        </w:numPr>
        <w:spacing w:after="0" w:line="360" w:lineRule="auto"/>
        <w:ind w:hanging="386"/>
      </w:pPr>
      <w:r>
        <w:t xml:space="preserve">Wykonawca zawiadamia Zamawiającego o wszelkich zmianach w odniesieniu do informacji, </w:t>
      </w:r>
      <w:r w:rsidR="00436A14">
        <w:t xml:space="preserve">            </w:t>
      </w:r>
      <w:r>
        <w:t xml:space="preserve">o których mowa w ust. 2, w trakcie realizacji umowy, a także przekazuje informacje na temat nowego podwykonawcy, któremu w trakcie trwania umowy powierzy realizację części przedmiotu umowy. Postanowienia ust. 2 stosuje się. </w:t>
      </w:r>
    </w:p>
    <w:p w14:paraId="60063397" w14:textId="49821247" w:rsidR="00C91D22" w:rsidRDefault="00F62D25" w:rsidP="002F6B11">
      <w:pPr>
        <w:numPr>
          <w:ilvl w:val="0"/>
          <w:numId w:val="6"/>
        </w:numPr>
        <w:spacing w:after="0" w:line="360" w:lineRule="auto"/>
        <w:ind w:hanging="386"/>
      </w:pPr>
      <w:r>
        <w:t xml:space="preserve">Powierzenie wykonania części przedmiotu umowy podwykonawcom nie zwalnia Wykonawcy </w:t>
      </w:r>
      <w:r w:rsidR="00436A14">
        <w:t xml:space="preserve">          </w:t>
      </w:r>
      <w:r>
        <w:t xml:space="preserve">z odpowiedzialności za należyte wykonanie umowy. Wykonawca odpowiada za wszelkie działania lub zaniechania podwykonawców jak za własne. </w:t>
      </w:r>
    </w:p>
    <w:p w14:paraId="68F61F97" w14:textId="77777777" w:rsidR="00C91D22" w:rsidRDefault="00F62D25" w:rsidP="002F6B11">
      <w:pPr>
        <w:numPr>
          <w:ilvl w:val="0"/>
          <w:numId w:val="6"/>
        </w:numPr>
        <w:spacing w:after="0" w:line="360" w:lineRule="auto"/>
        <w:ind w:hanging="386"/>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4526C7BC" w14:textId="77777777" w:rsidR="00C91D22" w:rsidRDefault="00F62D25" w:rsidP="002F6B11">
      <w:pPr>
        <w:numPr>
          <w:ilvl w:val="0"/>
          <w:numId w:val="6"/>
        </w:numPr>
        <w:spacing w:after="0" w:line="360" w:lineRule="auto"/>
        <w:ind w:hanging="386"/>
      </w:pPr>
      <w:r>
        <w:t xml:space="preserve">Podwykonawca zobowiązany jest do przestrzegania zasad poufności w takim stopniu, w jakim zobowiązany jest Wykonawca. </w:t>
      </w:r>
    </w:p>
    <w:p w14:paraId="7BC95601" w14:textId="77777777" w:rsidR="00C91D22" w:rsidRDefault="00F62D25" w:rsidP="002F6B11">
      <w:pPr>
        <w:pStyle w:val="Nagwek1"/>
        <w:spacing w:after="0" w:line="360" w:lineRule="auto"/>
      </w:pPr>
      <w:r>
        <w:lastRenderedPageBreak/>
        <w:t xml:space="preserve">§6 </w:t>
      </w:r>
    </w:p>
    <w:p w14:paraId="75F554FA" w14:textId="77777777" w:rsidR="00C91D22" w:rsidRDefault="00F62D25" w:rsidP="002F6B11">
      <w:pPr>
        <w:numPr>
          <w:ilvl w:val="0"/>
          <w:numId w:val="7"/>
        </w:numPr>
        <w:spacing w:after="0" w:line="360" w:lineRule="auto"/>
        <w:ind w:hanging="341"/>
      </w:pPr>
      <w:r>
        <w:t xml:space="preserve">Wykonawca i Zamawiający zobowiązują się do ścisłego współdziałania w zakresie niezbędnym do prawidłowej realizacji umowy. </w:t>
      </w:r>
    </w:p>
    <w:p w14:paraId="5FC9FB52" w14:textId="77777777" w:rsidR="00C91D22" w:rsidRDefault="00F62D25" w:rsidP="002F6B11">
      <w:pPr>
        <w:numPr>
          <w:ilvl w:val="0"/>
          <w:numId w:val="7"/>
        </w:numPr>
        <w:spacing w:after="0" w:line="360" w:lineRule="auto"/>
        <w:ind w:hanging="341"/>
      </w:pPr>
      <w:r>
        <w:t>Wykonawca wyznacza ze swojej strony koordynatora ds. realizacji umowy w osobie Pani/Pana</w:t>
      </w:r>
    </w:p>
    <w:p w14:paraId="62BB6668" w14:textId="3E298485" w:rsidR="00C91D22" w:rsidRDefault="00F62D25" w:rsidP="002F6B11">
      <w:pPr>
        <w:spacing w:after="0" w:line="360" w:lineRule="auto"/>
        <w:ind w:left="341" w:firstLine="0"/>
      </w:pPr>
      <w:r>
        <w:t xml:space="preserve"> .......................................... tel</w:t>
      </w:r>
      <w:r w:rsidR="003563F0">
        <w:t>. …………</w:t>
      </w:r>
      <w:r>
        <w:t>, e-mail: ............</w:t>
      </w:r>
      <w:r w:rsidR="003563F0">
        <w:t>..........</w:t>
      </w:r>
      <w:r>
        <w:t xml:space="preserve">  </w:t>
      </w:r>
    </w:p>
    <w:p w14:paraId="4A549A05" w14:textId="128C11B0" w:rsidR="00C91D22" w:rsidRDefault="00F62D25" w:rsidP="002F6B11">
      <w:pPr>
        <w:numPr>
          <w:ilvl w:val="0"/>
          <w:numId w:val="7"/>
        </w:numPr>
        <w:spacing w:after="0" w:line="360" w:lineRule="auto"/>
        <w:ind w:hanging="341"/>
      </w:pPr>
      <w:r>
        <w:t xml:space="preserve">Do obowiązków koordynatora, o którym mowa w ust. 2, należy w szczególności organizowanie </w:t>
      </w:r>
      <w:r w:rsidR="00436A14">
        <w:t xml:space="preserve">         </w:t>
      </w:r>
      <w:r>
        <w:t xml:space="preserve">i sprawowanie nadzoru nad realizacją przedmiotu umowy oraz zarządzanie osobami skierowanymi do wykonywania przedmiotu umowy. Koordynator odpowiedzialny jest również za współpracę </w:t>
      </w:r>
      <w:r w:rsidR="00436A14">
        <w:t xml:space="preserve">         </w:t>
      </w:r>
      <w:r>
        <w:t xml:space="preserve">z Zamawiającym w zakresie całokształtu działań związanych z wykonaniem umowy. Zamawiający wymaga stałego kontrolowania przez koordynatora dyscypliny, terminowości i jakości pracy wykonywanej przez osoby skierowane do realizacji umowy. </w:t>
      </w:r>
    </w:p>
    <w:p w14:paraId="2AA57D6C" w14:textId="77777777" w:rsidR="00C91D22" w:rsidRDefault="00F62D25" w:rsidP="002F6B11">
      <w:pPr>
        <w:numPr>
          <w:ilvl w:val="0"/>
          <w:numId w:val="7"/>
        </w:numPr>
        <w:spacing w:after="0" w:line="360" w:lineRule="auto"/>
        <w:ind w:hanging="341"/>
      </w:pPr>
      <w:r>
        <w:t xml:space="preserve">Przedstawicielami Zamawiającego wyznaczonymi do sprawowania nadzoru nad prawidłowym wykonaniem umowy są: </w:t>
      </w:r>
    </w:p>
    <w:p w14:paraId="29C95647" w14:textId="6472B731" w:rsidR="00C91D22" w:rsidRPr="00002CC0" w:rsidRDefault="00F62D25" w:rsidP="002F6B11">
      <w:pPr>
        <w:spacing w:after="0" w:line="360" w:lineRule="auto"/>
        <w:ind w:left="341" w:right="4102" w:firstLine="0"/>
        <w:rPr>
          <w:lang w:val="en-US"/>
        </w:rPr>
      </w:pPr>
      <w:r w:rsidRPr="00002CC0">
        <w:rPr>
          <w:sz w:val="24"/>
          <w:lang w:val="en-US"/>
        </w:rPr>
        <w:t>1)</w:t>
      </w:r>
      <w:r w:rsidRPr="00002CC0">
        <w:rPr>
          <w:rFonts w:ascii="Arial" w:eastAsia="Arial" w:hAnsi="Arial" w:cs="Arial"/>
          <w:sz w:val="24"/>
          <w:lang w:val="en-US"/>
        </w:rPr>
        <w:t xml:space="preserve"> </w:t>
      </w:r>
      <w:r w:rsidRPr="00002CC0">
        <w:rPr>
          <w:rFonts w:ascii="Arial" w:eastAsia="Arial" w:hAnsi="Arial" w:cs="Arial"/>
          <w:sz w:val="24"/>
          <w:lang w:val="en-US"/>
        </w:rPr>
        <w:tab/>
      </w:r>
      <w:r w:rsidRPr="00002CC0">
        <w:rPr>
          <w:lang w:val="en-US"/>
        </w:rPr>
        <w:t xml:space="preserve"> ........................, tel</w:t>
      </w:r>
      <w:r w:rsidR="003563F0">
        <w:rPr>
          <w:lang w:val="en-US"/>
        </w:rPr>
        <w:t>.</w:t>
      </w:r>
      <w:r w:rsidRPr="00002CC0">
        <w:rPr>
          <w:lang w:val="en-US"/>
        </w:rPr>
        <w:t xml:space="preserve"> ......................., e-mail:  </w:t>
      </w:r>
      <w:r w:rsidR="00436A14">
        <w:rPr>
          <w:lang w:val="en-US"/>
        </w:rPr>
        <w:t xml:space="preserve">       </w:t>
      </w:r>
      <w:r w:rsidRPr="00002CC0">
        <w:rPr>
          <w:sz w:val="24"/>
          <w:lang w:val="en-US"/>
        </w:rPr>
        <w:t>2)</w:t>
      </w:r>
      <w:r w:rsidRPr="00002CC0">
        <w:rPr>
          <w:rFonts w:ascii="Arial" w:eastAsia="Arial" w:hAnsi="Arial" w:cs="Arial"/>
          <w:sz w:val="24"/>
          <w:lang w:val="en-US"/>
        </w:rPr>
        <w:t xml:space="preserve"> </w:t>
      </w:r>
      <w:r w:rsidRPr="00002CC0">
        <w:rPr>
          <w:lang w:val="en-US"/>
        </w:rPr>
        <w:t xml:space="preserve"> ..........................., tel</w:t>
      </w:r>
      <w:r w:rsidR="003563F0">
        <w:rPr>
          <w:lang w:val="en-US"/>
        </w:rPr>
        <w:t>.</w:t>
      </w:r>
      <w:r w:rsidRPr="00002CC0">
        <w:rPr>
          <w:lang w:val="en-US"/>
        </w:rPr>
        <w:t xml:space="preserve"> ......................., e-mail:  </w:t>
      </w:r>
    </w:p>
    <w:p w14:paraId="2BFFA48E" w14:textId="2809D68F" w:rsidR="00C91D22" w:rsidRDefault="00F62D25" w:rsidP="002F6B11">
      <w:pPr>
        <w:numPr>
          <w:ilvl w:val="0"/>
          <w:numId w:val="7"/>
        </w:numPr>
        <w:spacing w:after="0" w:line="360" w:lineRule="auto"/>
        <w:ind w:hanging="341"/>
      </w:pPr>
      <w:r>
        <w:t xml:space="preserve">Każda ze Stron oświadcza, że osoby wskazani w ust. 2 i 4 są umocowane jedynie do dokonywania czynności faktycznych związanych z realizacją przedmiotu umowy i nie są upoważnione </w:t>
      </w:r>
      <w:r w:rsidR="00436A14">
        <w:t xml:space="preserve">                    </w:t>
      </w:r>
      <w:r>
        <w:t xml:space="preserve">do dokonywania zmian umowy. </w:t>
      </w:r>
    </w:p>
    <w:p w14:paraId="0958AF5C" w14:textId="77777777" w:rsidR="00C91D22" w:rsidRDefault="00F62D25" w:rsidP="002F6B11">
      <w:pPr>
        <w:numPr>
          <w:ilvl w:val="0"/>
          <w:numId w:val="7"/>
        </w:numPr>
        <w:spacing w:after="0" w:line="360" w:lineRule="auto"/>
        <w:ind w:hanging="341"/>
      </w:pPr>
      <w:r>
        <w:t xml:space="preserve">Zmiany osób, o których mowa w ust. 2 lub 4, nie wymagają zawarcia aneksu do umowy i stają się skuteczne po pisemnym powiadomieniu o tym fakcie drugiej Strony. </w:t>
      </w:r>
    </w:p>
    <w:p w14:paraId="2A4C12BF" w14:textId="77777777" w:rsidR="00C91D22" w:rsidRDefault="00F62D25" w:rsidP="002F6B11">
      <w:pPr>
        <w:numPr>
          <w:ilvl w:val="0"/>
          <w:numId w:val="7"/>
        </w:numPr>
        <w:spacing w:after="0" w:line="360" w:lineRule="auto"/>
        <w:ind w:hanging="341"/>
      </w:pPr>
      <w:r>
        <w:t xml:space="preserve">Zamawiającemu przysługuje prawo przeprowadzenia kontroli w zakresie terminowości i jakości wykonywania przedmiotu umowy w każdym czasie. </w:t>
      </w:r>
    </w:p>
    <w:p w14:paraId="4377F750" w14:textId="323EC93F" w:rsidR="00C91D22" w:rsidRDefault="00F62D25" w:rsidP="002F6B11">
      <w:pPr>
        <w:numPr>
          <w:ilvl w:val="0"/>
          <w:numId w:val="7"/>
        </w:numPr>
        <w:spacing w:after="0" w:line="360" w:lineRule="auto"/>
        <w:ind w:hanging="341"/>
      </w:pPr>
      <w:r>
        <w:t xml:space="preserve">Wszystkie zastrzeżenia dotyczące nienależytego wykonania przedmiotu umowy zgłaszane będą </w:t>
      </w:r>
      <w:r w:rsidR="00436A14">
        <w:t xml:space="preserve">       </w:t>
      </w:r>
      <w:r>
        <w:t xml:space="preserve">na bieżąco telefonicznie lub drogą mailową koordynatorowi, o którym mowa w ust. 2. </w:t>
      </w:r>
    </w:p>
    <w:p w14:paraId="6C578E4D" w14:textId="77777777" w:rsidR="00C91D22" w:rsidRDefault="00F62D25" w:rsidP="002F6B11">
      <w:pPr>
        <w:numPr>
          <w:ilvl w:val="0"/>
          <w:numId w:val="7"/>
        </w:numPr>
        <w:spacing w:after="0" w:line="360" w:lineRule="auto"/>
        <w:ind w:hanging="341"/>
      </w:pPr>
      <w:r>
        <w:t xml:space="preserve">W przypadku nieusunięcia zgłoszonych nieprawidłowości w realizacji przedmiotu umowy przedstawiciel Zamawiającego sporządzi pisemny protokół i przekaże go Wykonawcy drogą </w:t>
      </w:r>
    </w:p>
    <w:p w14:paraId="75FB22CB" w14:textId="77777777" w:rsidR="00C91D22" w:rsidRDefault="00F62D25" w:rsidP="002F6B11">
      <w:pPr>
        <w:spacing w:after="0" w:line="360" w:lineRule="auto"/>
        <w:ind w:left="341" w:firstLine="0"/>
      </w:pPr>
      <w:r>
        <w:t xml:space="preserve">elektroniczną na adres e-mail:  ......................................................  W tym przypadku obecność koordynatora nie jest wymagana. </w:t>
      </w:r>
    </w:p>
    <w:p w14:paraId="3E72CBA5" w14:textId="1551CE40" w:rsidR="00C91D22" w:rsidRDefault="00F62D25" w:rsidP="002F6B11">
      <w:pPr>
        <w:numPr>
          <w:ilvl w:val="0"/>
          <w:numId w:val="7"/>
        </w:numPr>
        <w:spacing w:after="0" w:line="360" w:lineRule="auto"/>
        <w:ind w:hanging="341"/>
      </w:pPr>
      <w:r>
        <w:t xml:space="preserve">Wykonawca zobowiązany jest do usunięcia stwierdzonych protokołem nieprawidłowości </w:t>
      </w:r>
      <w:r w:rsidR="00436A14">
        <w:t xml:space="preserve">                    </w:t>
      </w:r>
      <w:r>
        <w:t xml:space="preserve">w realizacji usługi w terminie 3 dni od otrzymania protokołu. </w:t>
      </w:r>
    </w:p>
    <w:p w14:paraId="54FB4332" w14:textId="77777777" w:rsidR="00C91D22" w:rsidRDefault="00F62D25" w:rsidP="002F6B11">
      <w:pPr>
        <w:pStyle w:val="Nagwek1"/>
        <w:spacing w:after="0" w:line="360" w:lineRule="auto"/>
      </w:pPr>
      <w:r>
        <w:t xml:space="preserve">§7 </w:t>
      </w:r>
    </w:p>
    <w:p w14:paraId="464DAF3A" w14:textId="77777777" w:rsidR="00C91D22" w:rsidRDefault="00F62D25" w:rsidP="002F6B11">
      <w:pPr>
        <w:numPr>
          <w:ilvl w:val="0"/>
          <w:numId w:val="8"/>
        </w:numPr>
        <w:spacing w:after="0" w:line="360" w:lineRule="auto"/>
        <w:ind w:hanging="341"/>
      </w:pPr>
      <w:r>
        <w:t xml:space="preserve">Strony ustalają wynagrodzenie Wykonawcy za wykonanie przedmiotu umowy, zgodnie z ofertą </w:t>
      </w:r>
    </w:p>
    <w:p w14:paraId="2D482AA6" w14:textId="2A5F3E38" w:rsidR="00C91D22" w:rsidRDefault="00F62D25" w:rsidP="002F6B11">
      <w:pPr>
        <w:spacing w:after="0" w:line="360" w:lineRule="auto"/>
        <w:ind w:left="341" w:firstLine="0"/>
        <w:jc w:val="left"/>
      </w:pPr>
      <w:r>
        <w:t xml:space="preserve">Wykonawcy, na kwotę w wysokości netto .............................. </w:t>
      </w:r>
      <w:r>
        <w:rPr>
          <w:b/>
        </w:rPr>
        <w:t>z</w:t>
      </w:r>
      <w:r w:rsidR="003563F0">
        <w:rPr>
          <w:b/>
        </w:rPr>
        <w:t>ł</w:t>
      </w:r>
      <w:r>
        <w:rPr>
          <w:b/>
        </w:rPr>
        <w:t xml:space="preserve"> </w:t>
      </w:r>
      <w:r>
        <w:t>(słownie złotych: .........................</w:t>
      </w:r>
      <w:r w:rsidR="003563F0">
        <w:t>)</w:t>
      </w:r>
      <w:r>
        <w:t xml:space="preserve"> plus podatek VAT o stawce 23% w kwocie ............................. </w:t>
      </w:r>
      <w:r>
        <w:rPr>
          <w:b/>
        </w:rPr>
        <w:t xml:space="preserve">zł </w:t>
      </w:r>
      <w:r>
        <w:t xml:space="preserve">(słownie złotych: ................... ), co łącznie stanowi wynagrodzenie brutto w wysokości  ...................................  </w:t>
      </w:r>
      <w:r>
        <w:rPr>
          <w:b/>
        </w:rPr>
        <w:t xml:space="preserve">zł </w:t>
      </w:r>
      <w:r>
        <w:t xml:space="preserve">(słownie złotych: </w:t>
      </w:r>
    </w:p>
    <w:p w14:paraId="4498EF55" w14:textId="7067B26D" w:rsidR="00C91D22" w:rsidRDefault="00F62D25" w:rsidP="002F6B11">
      <w:pPr>
        <w:spacing w:after="0" w:line="360" w:lineRule="auto"/>
        <w:ind w:left="341" w:firstLine="0"/>
      </w:pPr>
      <w:r>
        <w:t xml:space="preserve"> ..................... )</w:t>
      </w:r>
      <w:r w:rsidR="003563F0">
        <w:t>.</w:t>
      </w:r>
      <w:r>
        <w:t xml:space="preserve"> </w:t>
      </w:r>
    </w:p>
    <w:p w14:paraId="3A225F3B" w14:textId="000F5C97" w:rsidR="00C91D22" w:rsidRDefault="00F62D25" w:rsidP="002F6B11">
      <w:pPr>
        <w:numPr>
          <w:ilvl w:val="0"/>
          <w:numId w:val="8"/>
        </w:numPr>
        <w:spacing w:after="0" w:line="360" w:lineRule="auto"/>
        <w:ind w:hanging="341"/>
      </w:pPr>
      <w:r>
        <w:lastRenderedPageBreak/>
        <w:t xml:space="preserve">Wynagrodzenie Wykonawcy określone w ust. 1 jest wynagrodzeniem ryczałtowym w rozumieniu Kodeksu cywilnego i obejmuje wszystkie koszty, opłaty, składki i podatki, które są niezbędne </w:t>
      </w:r>
      <w:r w:rsidR="00436A14">
        <w:t xml:space="preserve">            </w:t>
      </w:r>
      <w:r>
        <w:t xml:space="preserve">do prawidłowego zrealizowania przedmiotu umowy, na warunkach określonych w niniejszej umowie, w sposób należyty oraz zgodnie z obowiązującymi przepisami prawa. </w:t>
      </w:r>
    </w:p>
    <w:p w14:paraId="53AC1B9F" w14:textId="77777777" w:rsidR="00C91D22" w:rsidRDefault="00F62D25" w:rsidP="002F6B11">
      <w:pPr>
        <w:numPr>
          <w:ilvl w:val="0"/>
          <w:numId w:val="8"/>
        </w:numPr>
        <w:spacing w:after="0" w:line="360" w:lineRule="auto"/>
        <w:ind w:hanging="341"/>
      </w:pPr>
      <w:r>
        <w:t xml:space="preserve">Wynagrodzenie Wykonawcy pozostaje niezmienne przez cały okres realizacji umowy. </w:t>
      </w:r>
    </w:p>
    <w:p w14:paraId="0CAC7DA7" w14:textId="77777777" w:rsidR="00C91D22" w:rsidRDefault="00F62D25" w:rsidP="002F6B11">
      <w:pPr>
        <w:pStyle w:val="Nagwek1"/>
        <w:spacing w:after="0" w:line="360" w:lineRule="auto"/>
      </w:pPr>
      <w:r>
        <w:t xml:space="preserve">§8 </w:t>
      </w:r>
    </w:p>
    <w:p w14:paraId="505D2FCE" w14:textId="77777777" w:rsidR="00C91D22" w:rsidRDefault="00F62D25" w:rsidP="002F6B11">
      <w:pPr>
        <w:numPr>
          <w:ilvl w:val="0"/>
          <w:numId w:val="9"/>
        </w:numPr>
        <w:spacing w:after="0" w:line="360" w:lineRule="auto"/>
        <w:ind w:hanging="341"/>
      </w:pPr>
      <w:r>
        <w:t xml:space="preserve">Płatność za wykonanie przedmiotu umowy zostanie zrealizowana po jej wykonaniu na podstawie faktury VAT złożonej wraz z protokołem odbioru usługi. </w:t>
      </w:r>
    </w:p>
    <w:p w14:paraId="21FFDE42" w14:textId="77777777" w:rsidR="00C91D22" w:rsidRDefault="00F62D25" w:rsidP="002F6B11">
      <w:pPr>
        <w:numPr>
          <w:ilvl w:val="0"/>
          <w:numId w:val="9"/>
        </w:numPr>
        <w:spacing w:after="0" w:line="360" w:lineRule="auto"/>
        <w:ind w:hanging="341"/>
      </w:pPr>
      <w:r>
        <w:t xml:space="preserve">Płatność realizowana będzie przelewem z rachunku bankowego Zamawiającego na rachunek bankowy Wykonawcy wskazany w treści faktury, w terminie do 14 dni od daty otrzymania prawidłowo wystawionej faktury. </w:t>
      </w:r>
    </w:p>
    <w:p w14:paraId="6FFE5D72" w14:textId="77777777" w:rsidR="00C91D22" w:rsidRDefault="00F62D25" w:rsidP="002F6B11">
      <w:pPr>
        <w:numPr>
          <w:ilvl w:val="0"/>
          <w:numId w:val="9"/>
        </w:numPr>
        <w:spacing w:after="0" w:line="360" w:lineRule="auto"/>
        <w:ind w:hanging="341"/>
      </w:pPr>
      <w:r>
        <w:t xml:space="preserve">Wykonawca oświadcza, że jest czynnym płatnikiem podatku od towarów i usług. </w:t>
      </w:r>
    </w:p>
    <w:p w14:paraId="0C53C598" w14:textId="04155E31" w:rsidR="00C91D22" w:rsidRDefault="00F62D25" w:rsidP="002F6B11">
      <w:pPr>
        <w:numPr>
          <w:ilvl w:val="0"/>
          <w:numId w:val="9"/>
        </w:numPr>
        <w:spacing w:after="0" w:line="360" w:lineRule="auto"/>
        <w:ind w:hanging="341"/>
      </w:pPr>
      <w:r>
        <w:t xml:space="preserve">Zamawiający wymaga, aby Wykonawca posługiwał się numerem rachunku bankowego ujętym </w:t>
      </w:r>
      <w:r w:rsidR="006750B5">
        <w:t xml:space="preserve">         </w:t>
      </w:r>
      <w:r>
        <w:t xml:space="preserve">w wykazie podatników VAT, o którym mowa w art. 96 b ustawy z dnia 11 marca 2004 r. o podatku od towarów i usług (Dz. U. z </w:t>
      </w:r>
      <w:r w:rsidR="003563F0">
        <w:t>2024</w:t>
      </w:r>
      <w:r>
        <w:t xml:space="preserve"> r. poz. </w:t>
      </w:r>
      <w:r w:rsidR="003563F0">
        <w:t xml:space="preserve">361 </w:t>
      </w:r>
      <w:r>
        <w:t xml:space="preserve">ze zm.). </w:t>
      </w:r>
    </w:p>
    <w:p w14:paraId="04D01058" w14:textId="77777777" w:rsidR="00C91D22" w:rsidRDefault="00F62D25" w:rsidP="002F6B11">
      <w:pPr>
        <w:numPr>
          <w:ilvl w:val="0"/>
          <w:numId w:val="9"/>
        </w:numPr>
        <w:spacing w:after="0" w:line="360" w:lineRule="auto"/>
        <w:ind w:hanging="341"/>
      </w:pPr>
      <w:r>
        <w:t xml:space="preserve">W przypadku wystawienia przez Wykonawcę faktury w formie ustrukturyzowanej faktury elektronicznej, Zamawiający wyraża zgodę, aby Wykonawca udostępniał także inne ustrukturyzowane dokumenty elektroniczne dotyczące zawartej umowy na Platformie Elektronicznego Fakturowania (PEF). </w:t>
      </w:r>
    </w:p>
    <w:p w14:paraId="3D0FB551" w14:textId="77777777" w:rsidR="00C91D22" w:rsidRDefault="00F62D25" w:rsidP="002F6B11">
      <w:pPr>
        <w:numPr>
          <w:ilvl w:val="0"/>
          <w:numId w:val="9"/>
        </w:numPr>
        <w:spacing w:after="0" w:line="360" w:lineRule="auto"/>
        <w:ind w:hanging="341"/>
      </w:pPr>
      <w:r>
        <w:t xml:space="preserve">Za datę zapłaty uznaje się datę obciążenia rachunku bankowego Zamawiającemu kwotą płatności. Termin zapłaty należności uważa się za zachowany, jeżeli obciążenie rachunku bankowego Zamawiającemu nastąpi najpóźniej w ostatnim dniu płatności. </w:t>
      </w:r>
    </w:p>
    <w:p w14:paraId="1EABCADB" w14:textId="77777777" w:rsidR="00C91D22" w:rsidRDefault="00F62D25" w:rsidP="002F6B11">
      <w:pPr>
        <w:numPr>
          <w:ilvl w:val="0"/>
          <w:numId w:val="9"/>
        </w:numPr>
        <w:spacing w:after="0" w:line="360" w:lineRule="auto"/>
        <w:ind w:hanging="341"/>
      </w:pPr>
      <w:r>
        <w:t xml:space="preserve">Wykonawca bez pisemnej zgody Zamawiającego nie może przenieść wierzytelności na osobę trzecią oraz dokonywać potrąceń. </w:t>
      </w:r>
    </w:p>
    <w:p w14:paraId="3F91F2A6" w14:textId="77777777" w:rsidR="00C91D22" w:rsidRDefault="00F62D25" w:rsidP="002F6B11">
      <w:pPr>
        <w:pStyle w:val="Nagwek1"/>
        <w:spacing w:after="0" w:line="360" w:lineRule="auto"/>
      </w:pPr>
      <w:r>
        <w:t xml:space="preserve">§9 </w:t>
      </w:r>
    </w:p>
    <w:p w14:paraId="5D16A1E5" w14:textId="77777777" w:rsidR="00C91D22" w:rsidRDefault="00F62D25" w:rsidP="002F6B11">
      <w:pPr>
        <w:numPr>
          <w:ilvl w:val="0"/>
          <w:numId w:val="10"/>
        </w:numPr>
        <w:spacing w:after="0" w:line="360" w:lineRule="auto"/>
        <w:ind w:hanging="336"/>
      </w:pPr>
      <w:r>
        <w:t xml:space="preserve">Wykonawca oświadcza, że jest ubezpieczony od odpowiedzialności cywilnej w zakresie prowadzonej działalności gospodarczej związanej z przedmiotem umowy, na sumę gwarancyjną w </w:t>
      </w:r>
    </w:p>
    <w:p w14:paraId="484DB4FE" w14:textId="77777777" w:rsidR="00C91D22" w:rsidRDefault="00F62D25" w:rsidP="002F6B11">
      <w:pPr>
        <w:spacing w:after="0" w:line="360" w:lineRule="auto"/>
        <w:ind w:left="360" w:firstLine="0"/>
      </w:pPr>
      <w:r>
        <w:t xml:space="preserve">wysokości............................................. zł (słownie:  ................................................ złotych), dalej „ubezpieczenie”, co jest potwierdzone ......................  </w:t>
      </w:r>
    </w:p>
    <w:p w14:paraId="68255634" w14:textId="77777777" w:rsidR="00C91D22" w:rsidRDefault="00F62D25" w:rsidP="002F6B11">
      <w:pPr>
        <w:numPr>
          <w:ilvl w:val="0"/>
          <w:numId w:val="10"/>
        </w:numPr>
        <w:spacing w:after="0" w:line="360" w:lineRule="auto"/>
        <w:ind w:hanging="336"/>
      </w:pPr>
      <w:r>
        <w:t xml:space="preserve">Potwierdzona za zgodność z oryginałem kopia dokumentu potwierdzającego posiadanie przez Wykonawcę ubezpieczenia stanowi załącznik nr 5 do umowy. </w:t>
      </w:r>
    </w:p>
    <w:p w14:paraId="7B68F23D" w14:textId="77777777" w:rsidR="00C91D22" w:rsidRDefault="00F62D25" w:rsidP="002F6B11">
      <w:pPr>
        <w:numPr>
          <w:ilvl w:val="0"/>
          <w:numId w:val="10"/>
        </w:numPr>
        <w:spacing w:after="0" w:line="360" w:lineRule="auto"/>
        <w:ind w:hanging="336"/>
      </w:pPr>
      <w:r>
        <w:t xml:space="preserve">Wykonawca zobowiązany jest utrzymać ubezpieczenie przez cały okres realizacji przedmiotu umowy. </w:t>
      </w:r>
    </w:p>
    <w:p w14:paraId="0421F6D7" w14:textId="01E7FB12" w:rsidR="00C91D22" w:rsidRDefault="00F62D25" w:rsidP="002F6B11">
      <w:pPr>
        <w:numPr>
          <w:ilvl w:val="0"/>
          <w:numId w:val="10"/>
        </w:numPr>
        <w:spacing w:after="0" w:line="360" w:lineRule="auto"/>
        <w:ind w:hanging="336"/>
      </w:pPr>
      <w:r>
        <w:t xml:space="preserve">Wykonawca zobowiązany jest przekazać Zamawiającemu, najpóźniej w dniu, w którym upływa okres dotychczasowego ubezpieczenia, dokumenty (potwierdzone za zgodność z oryginałem kopie) </w:t>
      </w:r>
      <w:r>
        <w:lastRenderedPageBreak/>
        <w:t xml:space="preserve">potwierdzające posiadanie ubezpieczenia na kolejny okres. Dokumenty te stają się załącznikiem </w:t>
      </w:r>
      <w:r w:rsidR="006750B5">
        <w:t xml:space="preserve">      </w:t>
      </w:r>
      <w:r>
        <w:t xml:space="preserve">do umowy bez konieczności dokonywania jej zmiany. </w:t>
      </w:r>
    </w:p>
    <w:p w14:paraId="26074024" w14:textId="77777777" w:rsidR="00C91D22" w:rsidRDefault="00F62D25" w:rsidP="002F6B11">
      <w:pPr>
        <w:numPr>
          <w:ilvl w:val="0"/>
          <w:numId w:val="10"/>
        </w:numPr>
        <w:spacing w:after="0" w:line="360" w:lineRule="auto"/>
        <w:ind w:hanging="336"/>
      </w:pPr>
      <w:r>
        <w:t xml:space="preserve">Niezachowanie ciągłości ubezpieczenia będzie skutkowało obowiązkiem zapłaty przez Wykonawcę kary umownej określonej w § 10 ust. 1 pkt. 3 umowy. </w:t>
      </w:r>
    </w:p>
    <w:p w14:paraId="7F347B18" w14:textId="77777777" w:rsidR="00C91D22" w:rsidRDefault="00F62D25" w:rsidP="002F6B11">
      <w:pPr>
        <w:numPr>
          <w:ilvl w:val="0"/>
          <w:numId w:val="10"/>
        </w:numPr>
        <w:spacing w:after="0" w:line="360" w:lineRule="auto"/>
        <w:ind w:hanging="336"/>
      </w:pPr>
      <w:r>
        <w:t xml:space="preserve">Wszelkie koszty związane z ubezpieczeniem obciążają Wykonawcę. </w:t>
      </w:r>
    </w:p>
    <w:p w14:paraId="1B6335A4" w14:textId="70FF6D01" w:rsidR="00C91D22" w:rsidRDefault="00F62D25" w:rsidP="002F6B11">
      <w:pPr>
        <w:numPr>
          <w:ilvl w:val="0"/>
          <w:numId w:val="10"/>
        </w:numPr>
        <w:spacing w:after="0" w:line="360" w:lineRule="auto"/>
        <w:ind w:hanging="336"/>
      </w:pPr>
      <w:r>
        <w:t xml:space="preserve">Wszelkie roszczenia osób trzecich dotyczące zakresu działania Wykonawcy związane </w:t>
      </w:r>
      <w:r w:rsidR="006750B5">
        <w:t xml:space="preserve">                              </w:t>
      </w:r>
      <w:r>
        <w:t xml:space="preserve">z przedmiotem ubezpieczenia Zamawiający kierował będzie bezpośrednio do Wykonawcy. </w:t>
      </w:r>
    </w:p>
    <w:p w14:paraId="480D9A09" w14:textId="77777777" w:rsidR="00C91D22" w:rsidRDefault="00F62D25" w:rsidP="002F6B11">
      <w:pPr>
        <w:numPr>
          <w:ilvl w:val="0"/>
          <w:numId w:val="10"/>
        </w:numPr>
        <w:spacing w:after="0" w:line="360" w:lineRule="auto"/>
        <w:ind w:hanging="336"/>
      </w:pPr>
      <w:r>
        <w:t xml:space="preserve">Wykonawca zobowiązany jest podjąć wszelkie czynności związane z realizacją uprawnień wynikających z ubezpieczenia oraz ponieść opłaty i koszty z tym związane. </w:t>
      </w:r>
    </w:p>
    <w:p w14:paraId="4CDB33B8" w14:textId="77777777" w:rsidR="00C91D22" w:rsidRDefault="00F62D25" w:rsidP="002F6B11">
      <w:pPr>
        <w:numPr>
          <w:ilvl w:val="0"/>
          <w:numId w:val="10"/>
        </w:numPr>
        <w:spacing w:after="0" w:line="360" w:lineRule="auto"/>
        <w:ind w:hanging="336"/>
      </w:pPr>
      <w:r>
        <w:t xml:space="preserve">Jeżeli Wykonawca wykonuje czynności przy pomocy innych osób, działających pod jego nadzorem lub na jego zlecenie, ubezpieczenie od odpowiedzialności cywilnej obejmować powinno także szkody wyrządzone działaniem tych osób. </w:t>
      </w:r>
    </w:p>
    <w:p w14:paraId="105BFBA1" w14:textId="77777777" w:rsidR="00C91D22" w:rsidRDefault="00F62D25" w:rsidP="002F6B11">
      <w:pPr>
        <w:pStyle w:val="Nagwek1"/>
        <w:spacing w:after="0" w:line="360" w:lineRule="auto"/>
      </w:pPr>
      <w:r>
        <w:t xml:space="preserve">§10 </w:t>
      </w:r>
    </w:p>
    <w:p w14:paraId="33D1048A" w14:textId="77777777" w:rsidR="00C91D22" w:rsidRDefault="00F62D25" w:rsidP="002F6B11">
      <w:pPr>
        <w:numPr>
          <w:ilvl w:val="0"/>
          <w:numId w:val="11"/>
        </w:numPr>
        <w:spacing w:after="0" w:line="360" w:lineRule="auto"/>
        <w:ind w:hanging="336"/>
      </w:pPr>
      <w:r>
        <w:t xml:space="preserve">Wykonawca zapłaci Zamawiającemu kary umowne w następujących przypadkach i wysokości: </w:t>
      </w:r>
    </w:p>
    <w:p w14:paraId="74A7ECAF" w14:textId="77777777" w:rsidR="00C91D22" w:rsidRDefault="00F62D25" w:rsidP="002F6B11">
      <w:pPr>
        <w:numPr>
          <w:ilvl w:val="1"/>
          <w:numId w:val="11"/>
        </w:numPr>
        <w:spacing w:after="0" w:line="360" w:lineRule="auto"/>
        <w:ind w:hanging="334"/>
      </w:pPr>
      <w:r>
        <w:t xml:space="preserve">w przypadku odstąpienia Zamawiającego od umowy albo rozwiązania umowy przez Zamawiającego z przyczyn leżących po stronie Wykonawcy, w wysokości 10% wynagrodzenia brutto określonego w § 7 ust. 1 umowy; </w:t>
      </w:r>
    </w:p>
    <w:p w14:paraId="692FEB82" w14:textId="77777777" w:rsidR="00C91D22" w:rsidRDefault="00F62D25" w:rsidP="002F6B11">
      <w:pPr>
        <w:numPr>
          <w:ilvl w:val="1"/>
          <w:numId w:val="11"/>
        </w:numPr>
        <w:spacing w:after="0" w:line="360" w:lineRule="auto"/>
        <w:ind w:hanging="334"/>
      </w:pPr>
      <w:r>
        <w:t xml:space="preserve">za niedopełnienie przez Wykonawcę wymogu zatrudnienia na podstawie umowy o pracę osób wykonujących czynności wskazane w § 4 ust. 1 umowy, w wysokości 2 000,00 zł (słownie: dwa tysiące złotych) za każdą osobę; </w:t>
      </w:r>
    </w:p>
    <w:p w14:paraId="6E6AD6D4" w14:textId="42CB2417" w:rsidR="00C91D22" w:rsidRDefault="00F62D25" w:rsidP="002F6B11">
      <w:pPr>
        <w:numPr>
          <w:ilvl w:val="1"/>
          <w:numId w:val="11"/>
        </w:numPr>
        <w:spacing w:after="0" w:line="360" w:lineRule="auto"/>
        <w:ind w:hanging="334"/>
      </w:pPr>
      <w:r>
        <w:t xml:space="preserve">za niedochowanie ciągłości ubezpieczenia, o którym mowa w § 9 umowy, w wysokości </w:t>
      </w:r>
      <w:r w:rsidR="003563F0">
        <w:br/>
      </w:r>
      <w:r>
        <w:t xml:space="preserve">1 000,00 zł (słownie: jeden tysiąc złotych) za każdy rozpoczęty dzień braku tej ciągłości; </w:t>
      </w:r>
    </w:p>
    <w:p w14:paraId="13C085D8" w14:textId="77777777" w:rsidR="00C91D22" w:rsidRDefault="00F62D25" w:rsidP="002F6B11">
      <w:pPr>
        <w:numPr>
          <w:ilvl w:val="1"/>
          <w:numId w:val="11"/>
        </w:numPr>
        <w:spacing w:after="0" w:line="360" w:lineRule="auto"/>
        <w:ind w:hanging="334"/>
      </w:pPr>
      <w:r>
        <w:t xml:space="preserve">za zwłokę w realizacji przedmiotu umowy zgodnie z harmonogramem w wysokości 1 000,00 zł (słownie: tysiąc złotych) za każdy rozpoczęty dzień zwłoki; </w:t>
      </w:r>
    </w:p>
    <w:p w14:paraId="5BDB68A3" w14:textId="77777777" w:rsidR="00C91D22" w:rsidRDefault="00F62D25" w:rsidP="002F6B11">
      <w:pPr>
        <w:numPr>
          <w:ilvl w:val="1"/>
          <w:numId w:val="11"/>
        </w:numPr>
        <w:spacing w:after="0" w:line="360" w:lineRule="auto"/>
        <w:ind w:hanging="334"/>
      </w:pPr>
      <w:r>
        <w:t xml:space="preserve">za rażące naruszenie postanowień umowy - w wysokości 1 500,00 zł (słownie: jeden tysiąc pięćset złotych) za każde stwierdzone naruszenie. </w:t>
      </w:r>
    </w:p>
    <w:p w14:paraId="0B4A25C3" w14:textId="0D92B2F1" w:rsidR="00C91D22" w:rsidRDefault="00F62D25" w:rsidP="002F6B11">
      <w:pPr>
        <w:numPr>
          <w:ilvl w:val="0"/>
          <w:numId w:val="11"/>
        </w:numPr>
        <w:spacing w:after="0" w:line="360" w:lineRule="auto"/>
        <w:ind w:hanging="336"/>
      </w:pPr>
      <w:r>
        <w:t xml:space="preserve">Zapłata kary umownej, o której mowa w ust. 1 nie zwalnia Wykonawcy od zrealizowania jego obowiązków, chyba że Zamawiający powierzył ich wykonanie osobie trzeciej i poinformował </w:t>
      </w:r>
      <w:r w:rsidR="006750B5">
        <w:t xml:space="preserve">        </w:t>
      </w:r>
      <w:r>
        <w:t xml:space="preserve">o tym Wykonawcę na piśmie. </w:t>
      </w:r>
    </w:p>
    <w:p w14:paraId="36975693" w14:textId="77777777" w:rsidR="00C91D22" w:rsidRDefault="00F62D25" w:rsidP="002F6B11">
      <w:pPr>
        <w:numPr>
          <w:ilvl w:val="0"/>
          <w:numId w:val="11"/>
        </w:numPr>
        <w:spacing w:after="0" w:line="360" w:lineRule="auto"/>
        <w:ind w:hanging="336"/>
      </w:pPr>
      <w:r>
        <w:t xml:space="preserve">Wykonawca zobowiązuje się pokryć wszystkie straty poniesione przez Zamawiającego lub osoby trzecie, powstałe w czasie wykonywania umowy z przyczyn leżących po stronie Wykonawcy, wynikłe z wadliwego, niestarannego lub nieterminowego wykonania umowy. </w:t>
      </w:r>
    </w:p>
    <w:p w14:paraId="66E109BC" w14:textId="77777777" w:rsidR="00C91D22" w:rsidRDefault="00F62D25" w:rsidP="002F6B11">
      <w:pPr>
        <w:numPr>
          <w:ilvl w:val="0"/>
          <w:numId w:val="11"/>
        </w:numPr>
        <w:spacing w:after="0" w:line="360" w:lineRule="auto"/>
        <w:ind w:hanging="336"/>
      </w:pPr>
      <w:r>
        <w:t xml:space="preserve">Przewidziane w niniejszym paragrafie kary umowne nie wyłączają możliwości dochodzenia przez Zamawiającego odszkodowania przewyższającego wysokość kar umownych na zasadach ogólnych, do wysokości rzeczywiście poniesionej szkody (odszkodowanie uzupełniające). </w:t>
      </w:r>
    </w:p>
    <w:p w14:paraId="623F644F" w14:textId="77777777" w:rsidR="00C91D22" w:rsidRDefault="00F62D25" w:rsidP="002F6B11">
      <w:pPr>
        <w:numPr>
          <w:ilvl w:val="0"/>
          <w:numId w:val="11"/>
        </w:numPr>
        <w:spacing w:after="0" w:line="360" w:lineRule="auto"/>
        <w:ind w:hanging="336"/>
      </w:pPr>
      <w:r>
        <w:lastRenderedPageBreak/>
        <w:t xml:space="preserve">Wykonawca wyraża zgodę na potrącenie przez Zamawiającego kar umownych z wynagrodzenia należnego Wykonawcy. </w:t>
      </w:r>
    </w:p>
    <w:p w14:paraId="34F823EF" w14:textId="77777777" w:rsidR="00C91D22" w:rsidRDefault="00F62D25" w:rsidP="002F6B11">
      <w:pPr>
        <w:numPr>
          <w:ilvl w:val="0"/>
          <w:numId w:val="11"/>
        </w:numPr>
        <w:spacing w:after="0" w:line="360" w:lineRule="auto"/>
        <w:ind w:hanging="336"/>
      </w:pPr>
      <w:r>
        <w:t xml:space="preserve">Maksymalny limit kar umownych nie może przekroczyć 25% wynagrodzenia określonego w § 7 ust. 1 umowy. </w:t>
      </w:r>
    </w:p>
    <w:p w14:paraId="2E875D9E" w14:textId="77777777" w:rsidR="00C91D22" w:rsidRDefault="00F62D25" w:rsidP="002F6B11">
      <w:pPr>
        <w:spacing w:after="0" w:line="360" w:lineRule="auto"/>
        <w:ind w:left="180" w:right="4022" w:firstLine="4184"/>
      </w:pPr>
      <w:r>
        <w:rPr>
          <w:b/>
          <w:sz w:val="24"/>
        </w:rPr>
        <w:t xml:space="preserve">§11 </w:t>
      </w:r>
      <w:r>
        <w:rPr>
          <w:sz w:val="24"/>
        </w:rPr>
        <w:t>1.</w:t>
      </w:r>
      <w:r>
        <w:rPr>
          <w:rFonts w:ascii="Arial" w:eastAsia="Arial" w:hAnsi="Arial" w:cs="Arial"/>
          <w:sz w:val="24"/>
        </w:rPr>
        <w:t xml:space="preserve"> </w:t>
      </w:r>
      <w:r>
        <w:t xml:space="preserve">Zamawiający ma prawo odstąpić od umowy, jeżeli: </w:t>
      </w:r>
    </w:p>
    <w:p w14:paraId="1A1F4F6A" w14:textId="47340092" w:rsidR="00C91D22" w:rsidRDefault="00F62D25" w:rsidP="002F6B11">
      <w:pPr>
        <w:numPr>
          <w:ilvl w:val="1"/>
          <w:numId w:val="11"/>
        </w:numPr>
        <w:spacing w:after="0" w:line="360" w:lineRule="auto"/>
        <w:ind w:hanging="334"/>
      </w:pPr>
      <w:r>
        <w:t xml:space="preserve">Wykonawca nie rozpocznie realizacji przedmiotu umowy w terminie 2 dni od wskazanego </w:t>
      </w:r>
      <w:r w:rsidR="006750B5">
        <w:t xml:space="preserve">     </w:t>
      </w:r>
      <w:r>
        <w:t xml:space="preserve">w umowie jako termin rozpoczęcia usługi przeprowadzki, a brak rozpoczęcia realizacji jest </w:t>
      </w:r>
      <w:r w:rsidR="006750B5">
        <w:t xml:space="preserve">   </w:t>
      </w:r>
      <w:r>
        <w:t xml:space="preserve">z przyczyn zależnych od Wykonawcy, pomimo bezskutecznego pisemnego wezwania Wykonawcy do rozpoczęcia realizacji przedmiotu umowy; </w:t>
      </w:r>
    </w:p>
    <w:p w14:paraId="3E366741" w14:textId="77777777" w:rsidR="00C91D22" w:rsidRDefault="00F62D25" w:rsidP="002F6B11">
      <w:pPr>
        <w:numPr>
          <w:ilvl w:val="1"/>
          <w:numId w:val="11"/>
        </w:numPr>
        <w:spacing w:after="0" w:line="360" w:lineRule="auto"/>
        <w:ind w:hanging="334"/>
      </w:pPr>
      <w:r>
        <w:t xml:space="preserve">Wykonawca z nieuzasadnionych przyczyn przerwał realizację przedmiotu umowy i przerwa ta trwała dłużej niż 3 (trzy) dni, pomimo bezskutecznego pisemnego wezwania Wykonawcy do kontynuowania realizacji przedmiotu umowy. </w:t>
      </w:r>
    </w:p>
    <w:p w14:paraId="482408F9" w14:textId="77777777" w:rsidR="00C91D22" w:rsidRDefault="00F62D25" w:rsidP="002F6B11">
      <w:pPr>
        <w:numPr>
          <w:ilvl w:val="0"/>
          <w:numId w:val="12"/>
        </w:numPr>
        <w:spacing w:after="0" w:line="360" w:lineRule="auto"/>
        <w:ind w:hanging="322"/>
      </w:pPr>
      <w:r>
        <w:t xml:space="preserve">Wykonanie prawa odstąpienia od umowy, może nastąpić w terminie do 30 dni od dnia zaistnienia przyczyn odstąpienia, wskazanych w ust. 1. </w:t>
      </w:r>
    </w:p>
    <w:p w14:paraId="29790290" w14:textId="77777777" w:rsidR="00C91D22" w:rsidRDefault="00F62D25" w:rsidP="002F6B11">
      <w:pPr>
        <w:numPr>
          <w:ilvl w:val="0"/>
          <w:numId w:val="12"/>
        </w:numPr>
        <w:spacing w:after="0" w:line="360" w:lineRule="auto"/>
        <w:ind w:hanging="322"/>
      </w:pPr>
      <w:r>
        <w:t xml:space="preserve">Oświadczenie o odstąpieniu od umowy wymaga formy pisemnej pod rygorem nieważności. </w:t>
      </w:r>
    </w:p>
    <w:p w14:paraId="22641A71" w14:textId="77777777" w:rsidR="00C91D22" w:rsidRDefault="00F62D25" w:rsidP="002F6B11">
      <w:pPr>
        <w:numPr>
          <w:ilvl w:val="0"/>
          <w:numId w:val="12"/>
        </w:numPr>
        <w:spacing w:after="0" w:line="360" w:lineRule="auto"/>
        <w:ind w:hanging="322"/>
      </w:pPr>
      <w:r>
        <w:t xml:space="preserve">Odstąpienie od umowy przez Zamawiającego nie umniejsza jego uprawnień z tytułu przysługiwania oraz możliwości domagania się kar umownych za naruszenia dotyczące i związane z wykonywaniem umowy. </w:t>
      </w:r>
    </w:p>
    <w:p w14:paraId="75572981" w14:textId="77777777" w:rsidR="00C91D22" w:rsidRDefault="00F62D25" w:rsidP="002F6B11">
      <w:pPr>
        <w:numPr>
          <w:ilvl w:val="0"/>
          <w:numId w:val="12"/>
        </w:numPr>
        <w:spacing w:after="0" w:line="360" w:lineRule="auto"/>
        <w:ind w:hanging="322"/>
      </w:pPr>
      <w:r>
        <w:t xml:space="preserve">Zamawiającemu przysługuje prawo rozwiązania umowy w trybie natychmiastowym z przyczyn leżących po stronie Wykonawcy w okolicznościach określonych w umowie, a także w przypadku: </w:t>
      </w:r>
      <w:r>
        <w:rPr>
          <w:sz w:val="24"/>
        </w:rPr>
        <w:t>1)</w:t>
      </w:r>
      <w:r>
        <w:rPr>
          <w:rFonts w:ascii="Arial" w:eastAsia="Arial" w:hAnsi="Arial" w:cs="Arial"/>
          <w:sz w:val="24"/>
        </w:rPr>
        <w:t xml:space="preserve"> </w:t>
      </w:r>
      <w:r>
        <w:t xml:space="preserve">gdy zostanie zgłoszony wniosek o upadłość Wykonawcy lub zostanie wszczęte postępowanie likwidacyjne lub sanacyjne; </w:t>
      </w:r>
    </w:p>
    <w:p w14:paraId="2BE02C81" w14:textId="77777777" w:rsidR="00C91D22" w:rsidRDefault="00F62D25" w:rsidP="002F6B11">
      <w:pPr>
        <w:numPr>
          <w:ilvl w:val="1"/>
          <w:numId w:val="12"/>
        </w:numPr>
        <w:spacing w:after="0" w:line="360" w:lineRule="auto"/>
        <w:ind w:hanging="355"/>
      </w:pPr>
      <w:r>
        <w:t xml:space="preserve">gdy zostanie wydany nakaz zajęcia chociażby części majątku Wykonawcy lub nastąpi pogorszenie sytuacji finansowej Wykonawcy uniemożliwiające prawidłowe wykonanie zobowiązań umownych; </w:t>
      </w:r>
    </w:p>
    <w:p w14:paraId="52182768" w14:textId="003B8737" w:rsidR="00C91D22" w:rsidRDefault="00F62D25" w:rsidP="002F6B11">
      <w:pPr>
        <w:numPr>
          <w:ilvl w:val="1"/>
          <w:numId w:val="12"/>
        </w:numPr>
        <w:spacing w:after="0" w:line="360" w:lineRule="auto"/>
        <w:ind w:hanging="355"/>
      </w:pPr>
      <w:r>
        <w:t xml:space="preserve">gdy Wykonawca, z przyczyn zależnych od niego, nie wykonuje obowiązków wynikających </w:t>
      </w:r>
      <w:r w:rsidR="006750B5">
        <w:t xml:space="preserve">    </w:t>
      </w:r>
      <w:r>
        <w:t xml:space="preserve">z umowy lub wykonuje je nienależycie, pomimo bezskutecznego pisemnego wezwania Wykonawcy do wykonania lub należytego wykonania obowiązków wynikających z umowy </w:t>
      </w:r>
    </w:p>
    <w:p w14:paraId="03AC92C2" w14:textId="77777777" w:rsidR="00C91D22" w:rsidRDefault="00F62D25" w:rsidP="002F6B11">
      <w:pPr>
        <w:spacing w:after="0" w:line="360" w:lineRule="auto"/>
        <w:ind w:left="900" w:firstLine="0"/>
      </w:pPr>
      <w:r>
        <w:t xml:space="preserve">w wyznaczonym terminie; </w:t>
      </w:r>
    </w:p>
    <w:p w14:paraId="0E86C504" w14:textId="77777777" w:rsidR="00C91D22" w:rsidRDefault="00F62D25" w:rsidP="002F6B11">
      <w:pPr>
        <w:numPr>
          <w:ilvl w:val="1"/>
          <w:numId w:val="12"/>
        </w:numPr>
        <w:spacing w:after="0" w:line="360" w:lineRule="auto"/>
        <w:ind w:hanging="355"/>
      </w:pPr>
      <w:r>
        <w:t xml:space="preserve">rażącego naruszenia postanowień umowy polegającego w szczególności: </w:t>
      </w:r>
    </w:p>
    <w:p w14:paraId="6340E831" w14:textId="51D16C63" w:rsidR="00C91D22" w:rsidRDefault="00F62D25" w:rsidP="002F6B11">
      <w:pPr>
        <w:numPr>
          <w:ilvl w:val="2"/>
          <w:numId w:val="13"/>
        </w:numPr>
        <w:spacing w:after="0" w:line="360" w:lineRule="auto"/>
        <w:ind w:hanging="341"/>
      </w:pPr>
      <w:r>
        <w:t xml:space="preserve">gdy osoby realizujące przedmiot umowy nie przestrzegają przepisów BHP, przeciwpożarowych lub obowiązujących u Zamawiającego zasad porządkowych </w:t>
      </w:r>
      <w:r w:rsidR="006750B5">
        <w:t xml:space="preserve">                 </w:t>
      </w:r>
      <w:r>
        <w:t xml:space="preserve">i bezpieczeństwa, </w:t>
      </w:r>
    </w:p>
    <w:p w14:paraId="4C18936A" w14:textId="3E393E75" w:rsidR="00C91D22" w:rsidRDefault="00F62D25" w:rsidP="002F6B11">
      <w:pPr>
        <w:numPr>
          <w:ilvl w:val="2"/>
          <w:numId w:val="13"/>
        </w:numPr>
        <w:spacing w:after="0" w:line="360" w:lineRule="auto"/>
        <w:ind w:hanging="341"/>
      </w:pPr>
      <w:r>
        <w:t xml:space="preserve">niezapewnieniu określonej w ofercie Wykonawcy liczby samochodów niezbędnych </w:t>
      </w:r>
      <w:r w:rsidR="006750B5">
        <w:t xml:space="preserve">          </w:t>
      </w:r>
      <w:r>
        <w:t xml:space="preserve">do wykonania przedmiotu umowy zgodnie z postanowieniami niniejszej umowy, </w:t>
      </w:r>
    </w:p>
    <w:p w14:paraId="65DC2DC3" w14:textId="77777777" w:rsidR="00C91D22" w:rsidRDefault="00F62D25" w:rsidP="002F6B11">
      <w:pPr>
        <w:numPr>
          <w:ilvl w:val="2"/>
          <w:numId w:val="13"/>
        </w:numPr>
        <w:spacing w:after="0" w:line="360" w:lineRule="auto"/>
        <w:ind w:hanging="341"/>
      </w:pPr>
      <w:r>
        <w:lastRenderedPageBreak/>
        <w:t xml:space="preserve">na dopuszczeniu do wykonywania przedmiotu umowy przez osobę znajdującą się pod wpływem alkoholu lub będącą pod wpływem środków odurzających lub </w:t>
      </w:r>
    </w:p>
    <w:p w14:paraId="4AD46D07" w14:textId="77777777" w:rsidR="00C91D22" w:rsidRDefault="00F62D25" w:rsidP="002F6B11">
      <w:pPr>
        <w:spacing w:after="0" w:line="360" w:lineRule="auto"/>
        <w:ind w:left="1260" w:firstLine="0"/>
      </w:pPr>
      <w:r>
        <w:t xml:space="preserve">psychotropowych, </w:t>
      </w:r>
    </w:p>
    <w:p w14:paraId="5267818E" w14:textId="77777777" w:rsidR="00C91D22" w:rsidRDefault="00F62D25" w:rsidP="002F6B11">
      <w:pPr>
        <w:numPr>
          <w:ilvl w:val="2"/>
          <w:numId w:val="13"/>
        </w:numPr>
        <w:spacing w:after="0" w:line="360" w:lineRule="auto"/>
        <w:ind w:hanging="341"/>
      </w:pPr>
      <w:r>
        <w:t xml:space="preserve">na dopuszczeniu do wykonywania przedmiotu umowy przez osobę karaną lub wobec której toczy się postępowanie karne lub karno-skarbowe. </w:t>
      </w:r>
    </w:p>
    <w:p w14:paraId="67E20085" w14:textId="23C18E3C" w:rsidR="00C91D22" w:rsidRDefault="00F62D25" w:rsidP="002F6B11">
      <w:pPr>
        <w:numPr>
          <w:ilvl w:val="0"/>
          <w:numId w:val="12"/>
        </w:numPr>
        <w:spacing w:after="0" w:line="360" w:lineRule="auto"/>
        <w:ind w:hanging="322"/>
      </w:pPr>
      <w:r>
        <w:t xml:space="preserve">Wykonawca zobowiązany jest zawiadomić Zamawiającego o zgłoszeniu łub wpływie wniosku </w:t>
      </w:r>
      <w:r w:rsidR="006750B5">
        <w:t xml:space="preserve">       </w:t>
      </w:r>
      <w:r>
        <w:t xml:space="preserve">o upadłość albo wszczęciu postępowania likwidacyjnego, albo postępowania sanacyjnego, </w:t>
      </w:r>
      <w:r w:rsidR="006750B5">
        <w:t xml:space="preserve">              </w:t>
      </w:r>
      <w:r>
        <w:t xml:space="preserve">w terminie 7 dni od wystąpienia tych okoliczności. </w:t>
      </w:r>
    </w:p>
    <w:p w14:paraId="643AE9A6" w14:textId="77777777" w:rsidR="00C91D22" w:rsidRDefault="00F62D25" w:rsidP="002F6B11">
      <w:pPr>
        <w:pStyle w:val="Nagwek1"/>
        <w:spacing w:after="0" w:line="360" w:lineRule="auto"/>
      </w:pPr>
      <w:r>
        <w:t xml:space="preserve">§12 </w:t>
      </w:r>
    </w:p>
    <w:p w14:paraId="43225E65" w14:textId="77777777" w:rsidR="00C91D22" w:rsidRDefault="00F62D25" w:rsidP="002F6B11">
      <w:pPr>
        <w:numPr>
          <w:ilvl w:val="0"/>
          <w:numId w:val="14"/>
        </w:numPr>
        <w:spacing w:after="0" w:line="360" w:lineRule="auto"/>
        <w:ind w:hanging="461"/>
      </w:pPr>
      <w:r>
        <w:t xml:space="preserve">Wszelkie zmiany umowy wymagają zachowania formy pisemnej pod rygorem nieważności, o ile umowa nie stanowi inaczej. </w:t>
      </w:r>
    </w:p>
    <w:p w14:paraId="188C2169" w14:textId="214FDBDE" w:rsidR="00C91D22" w:rsidRDefault="00F62D25" w:rsidP="002F6B11">
      <w:pPr>
        <w:numPr>
          <w:ilvl w:val="0"/>
          <w:numId w:val="14"/>
        </w:numPr>
        <w:spacing w:after="0" w:line="360" w:lineRule="auto"/>
        <w:ind w:hanging="461"/>
      </w:pPr>
      <w:r>
        <w:t xml:space="preserve">Poza okolicznościami określonymi w umowie, Zamawiający przewiduje możliwość zmiany umowy w przypadku wystąpienia co najmniej jednej z następujących okoliczności: </w:t>
      </w:r>
    </w:p>
    <w:p w14:paraId="52EA6F04" w14:textId="77777777" w:rsidR="00C91D22" w:rsidRDefault="00F62D25" w:rsidP="002F6B11">
      <w:pPr>
        <w:numPr>
          <w:ilvl w:val="1"/>
          <w:numId w:val="14"/>
        </w:numPr>
        <w:spacing w:after="0" w:line="360" w:lineRule="auto"/>
        <w:ind w:left="951" w:hanging="341"/>
      </w:pPr>
      <w:r>
        <w:t xml:space="preserve">działalnie siły wyższej (np.: klęski żywiołowe, katastrofy, strajki, stan epidemii) uniemożliwiającej wykonanie przedmiotu umowy zgodnie z postanowieniami niniejszej umowy; </w:t>
      </w:r>
    </w:p>
    <w:p w14:paraId="06B1DD4D" w14:textId="77777777" w:rsidR="00C91D22" w:rsidRDefault="00F62D25" w:rsidP="002F6B11">
      <w:pPr>
        <w:numPr>
          <w:ilvl w:val="1"/>
          <w:numId w:val="14"/>
        </w:numPr>
        <w:spacing w:after="0" w:line="360" w:lineRule="auto"/>
        <w:ind w:left="951" w:hanging="341"/>
      </w:pPr>
      <w:r>
        <w:t xml:space="preserve">zmiany powszechnie obowiązujących przepisów w zakresie mającym wpływ na realizację przedmiotu umowy. </w:t>
      </w:r>
    </w:p>
    <w:p w14:paraId="70837536" w14:textId="77777777" w:rsidR="00C91D22" w:rsidRDefault="00F62D25" w:rsidP="002F6B11">
      <w:pPr>
        <w:numPr>
          <w:ilvl w:val="0"/>
          <w:numId w:val="14"/>
        </w:numPr>
        <w:spacing w:after="0" w:line="360" w:lineRule="auto"/>
        <w:ind w:hanging="461"/>
      </w:pPr>
      <w:r>
        <w:t xml:space="preserve">Zmiany do umowy może inicjować zarówno Zamawiający, jak i Wykonawca, składając pisemny wniosek do drugiej Strony, zawierający w szczególności propozycję zmiany i jej uzasadnienie, stosowanie do okoliczności stanowiących podstawę żądania zmiany. </w:t>
      </w:r>
    </w:p>
    <w:p w14:paraId="7E349931" w14:textId="77777777" w:rsidR="00C91D22" w:rsidRDefault="00F62D25" w:rsidP="002F6B11">
      <w:pPr>
        <w:pStyle w:val="Nagwek1"/>
        <w:spacing w:after="0" w:line="360" w:lineRule="auto"/>
      </w:pPr>
      <w:r>
        <w:t xml:space="preserve">§13 </w:t>
      </w:r>
    </w:p>
    <w:p w14:paraId="42E5E150" w14:textId="2B927E46" w:rsidR="00C91D22" w:rsidRDefault="00F62D25" w:rsidP="002F6B11">
      <w:pPr>
        <w:numPr>
          <w:ilvl w:val="0"/>
          <w:numId w:val="15"/>
        </w:numPr>
        <w:spacing w:after="0" w:line="360" w:lineRule="auto"/>
        <w:ind w:hanging="348"/>
      </w:pPr>
      <w:r>
        <w:t xml:space="preserve">W czasie obowiązywania umowy oraz po jej zakończeniu, Wykonawca zobowiązuje się zachować poufność wszelkich informacji dotyczących Zamawiającego, jakie uzyska w związku </w:t>
      </w:r>
      <w:r w:rsidR="006750B5">
        <w:t xml:space="preserve">                              </w:t>
      </w:r>
      <w:r>
        <w:t xml:space="preserve">z wykonywaniem umowy, chyba że ich ujawnienia zażąda uprawniony organ w trybie przewidzianym prawem. </w:t>
      </w:r>
    </w:p>
    <w:p w14:paraId="0801A54A" w14:textId="74FFAA56" w:rsidR="00C91D22" w:rsidRDefault="00F62D25" w:rsidP="002F6B11">
      <w:pPr>
        <w:numPr>
          <w:ilvl w:val="0"/>
          <w:numId w:val="15"/>
        </w:numPr>
        <w:spacing w:after="0" w:line="360" w:lineRule="auto"/>
        <w:ind w:hanging="348"/>
      </w:pPr>
      <w:r>
        <w:t xml:space="preserve">Jeżeli realizacja umowy będzie wymagała dostępu Wykonawcy do danych osobowych, dla których administratorem jest Zamawiający, Zamawiający powierzy Wykonawcy przetwarzanie danych osobowych, w stosunku do których jest administratorem, na podstawie odrębnej umowy powierzenia przetwarzania danych osobowych w celu wykonania zobowiązań wynikających </w:t>
      </w:r>
      <w:r w:rsidR="00C6731B">
        <w:t xml:space="preserve">               </w:t>
      </w:r>
      <w:r>
        <w:t xml:space="preserve">z umowy, w zakresie niezbędnym do wykonania umowy. </w:t>
      </w:r>
    </w:p>
    <w:p w14:paraId="422EB896" w14:textId="77777777" w:rsidR="00C91D22" w:rsidRDefault="00F62D25" w:rsidP="002F6B11">
      <w:pPr>
        <w:numPr>
          <w:ilvl w:val="0"/>
          <w:numId w:val="15"/>
        </w:numPr>
        <w:spacing w:after="0" w:line="360" w:lineRule="auto"/>
        <w:ind w:hanging="348"/>
      </w:pPr>
      <w:r>
        <w:t xml:space="preserve">Wykonawca zobowiązuje się powiadomić Zamawiającego o każdej zmianie danych i stanu faktycznego mających wpływ na realizację umowy. </w:t>
      </w:r>
    </w:p>
    <w:p w14:paraId="156C2EE2" w14:textId="77777777" w:rsidR="00C91D22" w:rsidRDefault="00F62D25" w:rsidP="002F6B11">
      <w:pPr>
        <w:numPr>
          <w:ilvl w:val="0"/>
          <w:numId w:val="15"/>
        </w:numPr>
        <w:spacing w:after="0" w:line="360" w:lineRule="auto"/>
        <w:ind w:hanging="348"/>
      </w:pPr>
      <w:r>
        <w:t xml:space="preserve">Strony postanawiają, że adresy Stron wymienione w niniejsze umowie są jednocześnie adresami do korespondencji. Strony zobowiązują się wzajemnie do zawiadamiania drugiej Strony o każdej zmianie adresu wskazanego w umowie, jak również innych danych kontaktowych oraz o każdej </w:t>
      </w:r>
      <w:r>
        <w:lastRenderedPageBreak/>
        <w:t xml:space="preserve">zmianie osób reprezentujących Strony. Zmiana adresu podanego w umowie stanowi jednocześnie zmianę adresu do korespondencji. </w:t>
      </w:r>
    </w:p>
    <w:p w14:paraId="724F4627" w14:textId="441486DB" w:rsidR="00C91D22" w:rsidRDefault="00F62D25" w:rsidP="002F6B11">
      <w:pPr>
        <w:numPr>
          <w:ilvl w:val="0"/>
          <w:numId w:val="15"/>
        </w:numPr>
        <w:spacing w:after="0" w:line="360" w:lineRule="auto"/>
        <w:ind w:hanging="348"/>
      </w:pPr>
      <w:r>
        <w:t xml:space="preserve">W sprawach nieuregulowanych umową mają zastosowanie przepisy prawa polskiego, </w:t>
      </w:r>
      <w:r w:rsidR="00C6731B">
        <w:t xml:space="preserve">                            </w:t>
      </w:r>
      <w:r>
        <w:t xml:space="preserve">w szczególności ustaw: Prawo zamówień publicznych i Kodeks cywilny. </w:t>
      </w:r>
    </w:p>
    <w:p w14:paraId="66432CE5" w14:textId="77777777" w:rsidR="00C91D22" w:rsidRDefault="00F62D25" w:rsidP="002F6B11">
      <w:pPr>
        <w:numPr>
          <w:ilvl w:val="0"/>
          <w:numId w:val="15"/>
        </w:numPr>
        <w:spacing w:after="0" w:line="360" w:lineRule="auto"/>
        <w:ind w:hanging="348"/>
      </w:pPr>
      <w:r>
        <w:t xml:space="preserve">Ewentualne spory, jakie mogą powstać przy realizacji umowy będą rozstrzygane w pierwszej kolejności polubownie. Po wyczerpaniu drogi polubownej, właściwym dla rozpoznawania sporów jest sąd powszechny właściwy miejscowo dla siedziby Zamawiającego. </w:t>
      </w:r>
    </w:p>
    <w:p w14:paraId="3A1E283B" w14:textId="77777777" w:rsidR="00C91D22" w:rsidRDefault="00F62D25" w:rsidP="002F6B11">
      <w:pPr>
        <w:numPr>
          <w:ilvl w:val="0"/>
          <w:numId w:val="15"/>
        </w:numPr>
        <w:spacing w:after="0" w:line="360" w:lineRule="auto"/>
        <w:ind w:hanging="348"/>
      </w:pPr>
      <w:r>
        <w:t xml:space="preserve">Umowę sporządzono w dwóch jednobrzmiących egzemplarzach, po jednym egzemplarzu dla każdej ze Stron. </w:t>
      </w:r>
    </w:p>
    <w:p w14:paraId="31FA2D83" w14:textId="77777777" w:rsidR="00C91D22" w:rsidRDefault="00F62D25" w:rsidP="002F6B11">
      <w:pPr>
        <w:pStyle w:val="Nagwek1"/>
        <w:spacing w:after="0" w:line="360" w:lineRule="auto"/>
      </w:pPr>
      <w:r>
        <w:t xml:space="preserve">§14 Załączniki do umowy </w:t>
      </w:r>
    </w:p>
    <w:p w14:paraId="65B0B867" w14:textId="77777777" w:rsidR="00C91D22" w:rsidRDefault="00F62D25" w:rsidP="002F6B11">
      <w:pPr>
        <w:spacing w:after="0" w:line="360" w:lineRule="auto"/>
        <w:ind w:left="-15" w:firstLine="0"/>
      </w:pPr>
      <w:r>
        <w:t xml:space="preserve">Integralną część niniejszej umowy stanowią następujące załączniki: </w:t>
      </w:r>
    </w:p>
    <w:p w14:paraId="479F4200" w14:textId="77777777" w:rsidR="00C91D22" w:rsidRDefault="00F62D25" w:rsidP="002F6B11">
      <w:pPr>
        <w:numPr>
          <w:ilvl w:val="0"/>
          <w:numId w:val="16"/>
        </w:numPr>
        <w:spacing w:after="0" w:line="360" w:lineRule="auto"/>
        <w:ind w:hanging="348"/>
      </w:pPr>
      <w:r>
        <w:t xml:space="preserve">Załącznik nr 1 - Opis przedmiotu umowy wraz z załącznikami (OPZ); </w:t>
      </w:r>
    </w:p>
    <w:p w14:paraId="43B3DA22" w14:textId="77777777" w:rsidR="00C91D22" w:rsidRDefault="00F62D25" w:rsidP="002F6B11">
      <w:pPr>
        <w:numPr>
          <w:ilvl w:val="0"/>
          <w:numId w:val="16"/>
        </w:numPr>
        <w:spacing w:after="0" w:line="360" w:lineRule="auto"/>
        <w:ind w:hanging="348"/>
      </w:pPr>
      <w:r>
        <w:t xml:space="preserve">Załącznik nr 2 - Wykaz osób skierowanych do realizacji przedmiotu umowy; </w:t>
      </w:r>
    </w:p>
    <w:p w14:paraId="65C425E9" w14:textId="77777777" w:rsidR="00C91D22" w:rsidRDefault="00F62D25" w:rsidP="002F6B11">
      <w:pPr>
        <w:numPr>
          <w:ilvl w:val="0"/>
          <w:numId w:val="16"/>
        </w:numPr>
        <w:spacing w:after="0" w:line="360" w:lineRule="auto"/>
        <w:ind w:hanging="348"/>
      </w:pPr>
      <w:r>
        <w:t xml:space="preserve">Załącznik nr 3 - Dokumenty potwierdzające posiadanie przez Wykonawcę ubezpieczenia od </w:t>
      </w:r>
    </w:p>
    <w:p w14:paraId="30EF5A80" w14:textId="77777777" w:rsidR="00C91D22" w:rsidRDefault="00F62D25" w:rsidP="002F6B11">
      <w:pPr>
        <w:spacing w:after="0" w:line="360" w:lineRule="auto"/>
        <w:ind w:left="461" w:firstLine="0"/>
      </w:pPr>
      <w:r>
        <w:t xml:space="preserve">odpowiedzialności cywilnej   </w:t>
      </w:r>
    </w:p>
    <w:p w14:paraId="696FA7D4" w14:textId="77777777" w:rsidR="00C91D22" w:rsidRDefault="00F62D25" w:rsidP="002F6B11">
      <w:pPr>
        <w:spacing w:after="0" w:line="360" w:lineRule="auto"/>
        <w:ind w:left="0" w:firstLine="0"/>
        <w:jc w:val="left"/>
      </w:pPr>
      <w:r>
        <w:t xml:space="preserve"> </w:t>
      </w:r>
    </w:p>
    <w:p w14:paraId="7B866D38" w14:textId="77777777" w:rsidR="00C91D22" w:rsidRDefault="00F62D25" w:rsidP="002F6B11">
      <w:pPr>
        <w:spacing w:after="0" w:line="360" w:lineRule="auto"/>
        <w:ind w:left="0" w:firstLine="0"/>
        <w:jc w:val="left"/>
      </w:pPr>
      <w:r>
        <w:t xml:space="preserve"> </w:t>
      </w:r>
    </w:p>
    <w:sectPr w:rsidR="00C91D22">
      <w:headerReference w:type="even" r:id="rId7"/>
      <w:headerReference w:type="default" r:id="rId8"/>
      <w:footerReference w:type="even" r:id="rId9"/>
      <w:footerReference w:type="default" r:id="rId10"/>
      <w:headerReference w:type="first" r:id="rId11"/>
      <w:footerReference w:type="first" r:id="rId12"/>
      <w:pgSz w:w="11906" w:h="16838"/>
      <w:pgMar w:top="1423" w:right="1412" w:bottom="1443" w:left="1416" w:header="718" w:footer="6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65D3" w14:textId="77777777" w:rsidR="00932C07" w:rsidRDefault="00932C07">
      <w:pPr>
        <w:spacing w:after="0" w:line="240" w:lineRule="auto"/>
      </w:pPr>
      <w:r>
        <w:separator/>
      </w:r>
    </w:p>
  </w:endnote>
  <w:endnote w:type="continuationSeparator" w:id="0">
    <w:p w14:paraId="6546033C" w14:textId="77777777" w:rsidR="00932C07" w:rsidRDefault="0093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87E6" w14:textId="77777777" w:rsidR="00C91D22" w:rsidRDefault="00F62D25">
    <w:pPr>
      <w:tabs>
        <w:tab w:val="center" w:pos="4500"/>
      </w:tabs>
      <w:spacing w:after="0" w:line="259" w:lineRule="auto"/>
      <w:ind w:left="0" w:firstLine="0"/>
      <w:jc w:val="left"/>
    </w:pPr>
    <w:r>
      <w:rPr>
        <w:rFonts w:ascii="Courier New" w:eastAsia="Courier New" w:hAnsi="Courier New" w:cs="Courier New"/>
        <w:sz w:val="24"/>
      </w:rPr>
      <w:t xml:space="preserve"> </w:t>
    </w:r>
    <w:r>
      <w:rPr>
        <w:rFonts w:ascii="Courier New" w:eastAsia="Courier New" w:hAnsi="Courier New" w:cs="Courier New"/>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1088" w14:textId="77777777" w:rsidR="00C91D22" w:rsidRDefault="00F62D25">
    <w:pPr>
      <w:tabs>
        <w:tab w:val="center" w:pos="4500"/>
      </w:tabs>
      <w:spacing w:after="0" w:line="259" w:lineRule="auto"/>
      <w:ind w:left="0" w:firstLine="0"/>
      <w:jc w:val="left"/>
    </w:pPr>
    <w:r>
      <w:rPr>
        <w:rFonts w:ascii="Courier New" w:eastAsia="Courier New" w:hAnsi="Courier New" w:cs="Courier New"/>
        <w:sz w:val="24"/>
      </w:rPr>
      <w:t xml:space="preserve"> </w:t>
    </w:r>
    <w:r>
      <w:rPr>
        <w:rFonts w:ascii="Courier New" w:eastAsia="Courier New" w:hAnsi="Courier New" w:cs="Courier New"/>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4ACE" w14:textId="77777777" w:rsidR="00C91D22" w:rsidRDefault="00F62D25">
    <w:pPr>
      <w:tabs>
        <w:tab w:val="center" w:pos="4500"/>
      </w:tabs>
      <w:spacing w:after="0" w:line="259" w:lineRule="auto"/>
      <w:ind w:left="0" w:firstLine="0"/>
      <w:jc w:val="left"/>
    </w:pPr>
    <w:r>
      <w:rPr>
        <w:rFonts w:ascii="Courier New" w:eastAsia="Courier New" w:hAnsi="Courier New" w:cs="Courier New"/>
        <w:sz w:val="24"/>
      </w:rPr>
      <w:t xml:space="preserve"> </w:t>
    </w:r>
    <w:r>
      <w:rPr>
        <w:rFonts w:ascii="Courier New" w:eastAsia="Courier New" w:hAnsi="Courier New" w:cs="Courier New"/>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C282" w14:textId="77777777" w:rsidR="00932C07" w:rsidRDefault="00932C07">
      <w:pPr>
        <w:spacing w:after="0" w:line="240" w:lineRule="auto"/>
      </w:pPr>
      <w:r>
        <w:separator/>
      </w:r>
    </w:p>
  </w:footnote>
  <w:footnote w:type="continuationSeparator" w:id="0">
    <w:p w14:paraId="433BD530" w14:textId="77777777" w:rsidR="00932C07" w:rsidRDefault="0093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0A15" w14:textId="77777777" w:rsidR="00C91D22" w:rsidRDefault="00F62D25">
    <w:pPr>
      <w:spacing w:after="0" w:line="259" w:lineRule="auto"/>
      <w:ind w:left="0" w:right="10" w:firstLine="0"/>
      <w:jc w:val="right"/>
    </w:pPr>
    <w:r>
      <w:rPr>
        <w:sz w:val="20"/>
      </w:rPr>
      <w:t xml:space="preserve">Załącznik nr 2 do zapytania ofertowe OG.262.11.2024 </w:t>
    </w:r>
  </w:p>
  <w:p w14:paraId="219F7D81" w14:textId="77777777" w:rsidR="00C91D22" w:rsidRDefault="00F62D25">
    <w:pPr>
      <w:spacing w:after="0" w:line="259" w:lineRule="auto"/>
      <w:ind w:left="0" w:firstLine="0"/>
      <w:jc w:val="left"/>
    </w:pPr>
    <w:r>
      <w:rPr>
        <w:rFonts w:ascii="Courier New" w:eastAsia="Courier New" w:hAnsi="Courier New" w:cs="Courier New"/>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6094" w14:textId="54E5C5F6" w:rsidR="00C91D22" w:rsidRDefault="00F62D25">
    <w:pPr>
      <w:spacing w:after="0" w:line="259" w:lineRule="auto"/>
      <w:ind w:left="0" w:right="10" w:firstLine="0"/>
      <w:jc w:val="right"/>
    </w:pPr>
    <w:r>
      <w:rPr>
        <w:sz w:val="20"/>
      </w:rPr>
      <w:t>Załącznik nr 2 do zapytania ofertowe OG.262.1</w:t>
    </w:r>
    <w:r w:rsidR="00002CC0">
      <w:rPr>
        <w:sz w:val="20"/>
      </w:rPr>
      <w:t>7</w:t>
    </w:r>
    <w:r>
      <w:rPr>
        <w:sz w:val="20"/>
      </w:rPr>
      <w:t xml:space="preserve">.2024 </w:t>
    </w:r>
  </w:p>
  <w:p w14:paraId="3B42C1B1" w14:textId="77777777" w:rsidR="00C91D22" w:rsidRDefault="00F62D25">
    <w:pPr>
      <w:spacing w:after="0" w:line="259" w:lineRule="auto"/>
      <w:ind w:left="0" w:firstLine="0"/>
      <w:jc w:val="left"/>
    </w:pPr>
    <w:r>
      <w:rPr>
        <w:rFonts w:ascii="Courier New" w:eastAsia="Courier New" w:hAnsi="Courier New" w:cs="Courier New"/>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C83A" w14:textId="77777777" w:rsidR="00C91D22" w:rsidRDefault="00F62D25">
    <w:pPr>
      <w:spacing w:after="0" w:line="259" w:lineRule="auto"/>
      <w:ind w:left="0" w:right="10" w:firstLine="0"/>
      <w:jc w:val="right"/>
    </w:pPr>
    <w:r>
      <w:rPr>
        <w:sz w:val="20"/>
      </w:rPr>
      <w:t xml:space="preserve">Załącznik nr 2 do zapytania ofertowe OG.262.11.2024 </w:t>
    </w:r>
  </w:p>
  <w:p w14:paraId="1F6A3708" w14:textId="77777777" w:rsidR="00C91D22" w:rsidRDefault="00F62D25">
    <w:pPr>
      <w:spacing w:after="0" w:line="259" w:lineRule="auto"/>
      <w:ind w:left="0" w:firstLine="0"/>
      <w:jc w:val="left"/>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F16"/>
    <w:multiLevelType w:val="hybridMultilevel"/>
    <w:tmpl w:val="414099AE"/>
    <w:lvl w:ilvl="0" w:tplc="52B8C5E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C04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C6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6E7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8C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491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460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6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AC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2A390C"/>
    <w:multiLevelType w:val="hybridMultilevel"/>
    <w:tmpl w:val="716CABC6"/>
    <w:lvl w:ilvl="0" w:tplc="695677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C012A">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DFC2">
      <w:start w:val="1"/>
      <w:numFmt w:val="lowerLetter"/>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472F2">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4869C">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C6AF6">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05844">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6C3DE">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0EB52">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CA1144"/>
    <w:multiLevelType w:val="hybridMultilevel"/>
    <w:tmpl w:val="31B20046"/>
    <w:lvl w:ilvl="0" w:tplc="E5548C5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2C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05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21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42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AE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40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EE4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EE4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29572F"/>
    <w:multiLevelType w:val="hybridMultilevel"/>
    <w:tmpl w:val="FA86AEDC"/>
    <w:lvl w:ilvl="0" w:tplc="D76268DA">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454F8">
      <w:start w:val="1"/>
      <w:numFmt w:val="decimal"/>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8FA7C">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FA10">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E4A82">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8CE92">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25C0C">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2C4A2">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ABAB6">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0033A2"/>
    <w:multiLevelType w:val="hybridMultilevel"/>
    <w:tmpl w:val="B8400814"/>
    <w:lvl w:ilvl="0" w:tplc="9B2200C4">
      <w:start w:val="1"/>
      <w:numFmt w:val="lowerLetter"/>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5" w15:restartNumberingAfterBreak="0">
    <w:nsid w:val="2CB12CE2"/>
    <w:multiLevelType w:val="hybridMultilevel"/>
    <w:tmpl w:val="0A7A3048"/>
    <w:lvl w:ilvl="0" w:tplc="9ED86774">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026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61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CD5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8C2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4F7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67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EDE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E7E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CC7DE7"/>
    <w:multiLevelType w:val="hybridMultilevel"/>
    <w:tmpl w:val="D9285560"/>
    <w:lvl w:ilvl="0" w:tplc="B54E07A2">
      <w:start w:val="1"/>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62274">
      <w:start w:val="1"/>
      <w:numFmt w:val="decimal"/>
      <w:lvlText w:val="%2)"/>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634F4">
      <w:start w:val="1"/>
      <w:numFmt w:val="lowerRoman"/>
      <w:lvlText w:val="%3"/>
      <w:lvlJc w:val="left"/>
      <w:pPr>
        <w:ind w:left="1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0E780">
      <w:start w:val="1"/>
      <w:numFmt w:val="decimal"/>
      <w:lvlText w:val="%4"/>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2C99C">
      <w:start w:val="1"/>
      <w:numFmt w:val="lowerLetter"/>
      <w:lvlText w:val="%5"/>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275C8">
      <w:start w:val="1"/>
      <w:numFmt w:val="lowerRoman"/>
      <w:lvlText w:val="%6"/>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CAFDA">
      <w:start w:val="1"/>
      <w:numFmt w:val="decimal"/>
      <w:lvlText w:val="%7"/>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4F094">
      <w:start w:val="1"/>
      <w:numFmt w:val="lowerLetter"/>
      <w:lvlText w:val="%8"/>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8C198">
      <w:start w:val="1"/>
      <w:numFmt w:val="lowerRoman"/>
      <w:lvlText w:val="%9"/>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BC725F"/>
    <w:multiLevelType w:val="hybridMultilevel"/>
    <w:tmpl w:val="F106042C"/>
    <w:lvl w:ilvl="0" w:tplc="7B087FC4">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C6B5A">
      <w:start w:val="1"/>
      <w:numFmt w:val="decimal"/>
      <w:lvlText w:val="%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C137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AF064">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88FBE">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EBD5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C830A">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47664">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EC02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211414"/>
    <w:multiLevelType w:val="hybridMultilevel"/>
    <w:tmpl w:val="02E20044"/>
    <w:lvl w:ilvl="0" w:tplc="04150017">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 w15:restartNumberingAfterBreak="0">
    <w:nsid w:val="46F026A9"/>
    <w:multiLevelType w:val="hybridMultilevel"/>
    <w:tmpl w:val="BAA034DA"/>
    <w:lvl w:ilvl="0" w:tplc="E2CE86D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C5A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64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E6B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67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4EA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445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6A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7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D11839"/>
    <w:multiLevelType w:val="hybridMultilevel"/>
    <w:tmpl w:val="D6340016"/>
    <w:lvl w:ilvl="0" w:tplc="BD6EAA7C">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C8A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0A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880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03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218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472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20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07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DD3AEB"/>
    <w:multiLevelType w:val="hybridMultilevel"/>
    <w:tmpl w:val="2CEEEB12"/>
    <w:lvl w:ilvl="0" w:tplc="C8EE1132">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A2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69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4D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092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05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A8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A72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03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0750B9"/>
    <w:multiLevelType w:val="hybridMultilevel"/>
    <w:tmpl w:val="125E0360"/>
    <w:lvl w:ilvl="0" w:tplc="D766209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8C1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A5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5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AD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4A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4D2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A1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E4A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FF1444"/>
    <w:multiLevelType w:val="hybridMultilevel"/>
    <w:tmpl w:val="51DA7B0C"/>
    <w:lvl w:ilvl="0" w:tplc="F7D41836">
      <w:start w:val="1"/>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695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63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24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CA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8D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C58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817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6FF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EF1BE6"/>
    <w:multiLevelType w:val="hybridMultilevel"/>
    <w:tmpl w:val="F62A65F0"/>
    <w:lvl w:ilvl="0" w:tplc="493A9932">
      <w:start w:val="3"/>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2E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AC0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63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427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CB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5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66C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406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3341AB"/>
    <w:multiLevelType w:val="hybridMultilevel"/>
    <w:tmpl w:val="1A626818"/>
    <w:lvl w:ilvl="0" w:tplc="D4EE40CE">
      <w:start w:val="2"/>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ED6D4">
      <w:start w:val="2"/>
      <w:numFmt w:val="decimal"/>
      <w:lvlText w:val="%2)"/>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62ED4">
      <w:start w:val="1"/>
      <w:numFmt w:val="lowerRoman"/>
      <w:lvlText w:val="%3"/>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41336">
      <w:start w:val="1"/>
      <w:numFmt w:val="decimal"/>
      <w:lvlText w:val="%4"/>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04134">
      <w:start w:val="1"/>
      <w:numFmt w:val="lowerLetter"/>
      <w:lvlText w:val="%5"/>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2E39E">
      <w:start w:val="1"/>
      <w:numFmt w:val="lowerRoman"/>
      <w:lvlText w:val="%6"/>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00A2A">
      <w:start w:val="1"/>
      <w:numFmt w:val="decimal"/>
      <w:lvlText w:val="%7"/>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28D4E">
      <w:start w:val="1"/>
      <w:numFmt w:val="lowerLetter"/>
      <w:lvlText w:val="%8"/>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CBAB0">
      <w:start w:val="1"/>
      <w:numFmt w:val="lowerRoman"/>
      <w:lvlText w:val="%9"/>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C81E3A"/>
    <w:multiLevelType w:val="hybridMultilevel"/>
    <w:tmpl w:val="B560B8D4"/>
    <w:lvl w:ilvl="0" w:tplc="2132BE7A">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026A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C923E">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4A872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8EEDE">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6D418">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ACA9A">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E02E84">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288C8">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2407CA"/>
    <w:multiLevelType w:val="hybridMultilevel"/>
    <w:tmpl w:val="FF725D5E"/>
    <w:lvl w:ilvl="0" w:tplc="52948AC8">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6A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4F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246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C1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4A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66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2F3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A1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4"/>
  </w:num>
  <w:num w:numId="3">
    <w:abstractNumId w:val="13"/>
  </w:num>
  <w:num w:numId="4">
    <w:abstractNumId w:val="7"/>
  </w:num>
  <w:num w:numId="5">
    <w:abstractNumId w:val="5"/>
  </w:num>
  <w:num w:numId="6">
    <w:abstractNumId w:val="10"/>
  </w:num>
  <w:num w:numId="7">
    <w:abstractNumId w:val="17"/>
  </w:num>
  <w:num w:numId="8">
    <w:abstractNumId w:val="9"/>
  </w:num>
  <w:num w:numId="9">
    <w:abstractNumId w:val="2"/>
  </w:num>
  <w:num w:numId="10">
    <w:abstractNumId w:val="11"/>
  </w:num>
  <w:num w:numId="11">
    <w:abstractNumId w:val="6"/>
  </w:num>
  <w:num w:numId="12">
    <w:abstractNumId w:val="15"/>
  </w:num>
  <w:num w:numId="13">
    <w:abstractNumId w:val="1"/>
  </w:num>
  <w:num w:numId="14">
    <w:abstractNumId w:val="3"/>
  </w:num>
  <w:num w:numId="15">
    <w:abstractNumId w:val="12"/>
  </w:num>
  <w:num w:numId="16">
    <w:abstractNumId w:val="0"/>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22"/>
    <w:rsid w:val="00000002"/>
    <w:rsid w:val="00002CC0"/>
    <w:rsid w:val="002F6B11"/>
    <w:rsid w:val="003563F0"/>
    <w:rsid w:val="00436A14"/>
    <w:rsid w:val="00603B6B"/>
    <w:rsid w:val="006750B5"/>
    <w:rsid w:val="0069477C"/>
    <w:rsid w:val="00932C07"/>
    <w:rsid w:val="00B34FF9"/>
    <w:rsid w:val="00C6731B"/>
    <w:rsid w:val="00C91D22"/>
    <w:rsid w:val="00D179D7"/>
    <w:rsid w:val="00DD1996"/>
    <w:rsid w:val="00F62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B080"/>
  <w15:docId w15:val="{11CB63C9-EB01-4F90-8043-DE5892C0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5" w:line="307" w:lineRule="auto"/>
      <w:ind w:left="351" w:hanging="351"/>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39"/>
      <w:ind w:left="10" w:right="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2F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3285</Words>
  <Characters>19711</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Pekról-Buczkowska Maria</dc:creator>
  <cp:keywords/>
  <cp:lastModifiedBy>Krause Marta</cp:lastModifiedBy>
  <cp:revision>2</cp:revision>
  <dcterms:created xsi:type="dcterms:W3CDTF">2024-11-12T12:24:00Z</dcterms:created>
  <dcterms:modified xsi:type="dcterms:W3CDTF">2024-11-12T12:24:00Z</dcterms:modified>
</cp:coreProperties>
</file>